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a="http://schemas.openxmlformats.org/drawingml/2006/main" xmlns:pic="http://schemas.openxmlformats.org/drawingml/2006/picture" xmlns:a14="http://schemas.microsoft.com/office/drawing/2010/main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lenraster"/>
        <w:tblW w:w="9354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4a0"/>
      </w:tblPr>
      <w:tblGrid>
        <w:gridCol w:w="4522"/>
        <w:gridCol w:w="1843"/>
        <w:gridCol w:w="2989"/>
      </w:tblGrid>
      <w:tr w:rsidR="007C4E67" w:rsidTr="5F8ADCC0" w14:paraId="36FDAED4" w14:textId="77777777">
        <w:trPr>
          <w:cantSplit/>
          <w:trHeight w:val="1984"/>
        </w:trPr>
        <w:tc>
          <w:tcPr>
            <w:tcW w:w="4522" w:type="dxa"/>
            <w:tcMar/>
          </w:tcPr>
          <w:p w:rsidRPr="005952BF" w:rsidR="007C4E67" w:rsidP="005952BF" w:rsidRDefault="00C54EE1" w14:paraId="1B48AFD8" w14:textId="77777777">
            <w:pPr>
              <w:pStyle w:val="berschrift1"/>
            </w:pPr>
            <w:r w:rsidR="05875465">
              <w:rPr/>
              <w:t>Komunikat</w:t>
            </w:r>
            <w:r w:rsidR="05875465">
              <w:rPr/>
              <w:t xml:space="preserve"> </w:t>
            </w:r>
            <w:r w:rsidR="05875465">
              <w:rPr/>
              <w:t>prasowy</w:t>
            </w:r>
          </w:p>
        </w:tc>
        <w:tc>
          <w:tcPr>
            <w:tcW w:w="1843" w:type="dxa"/>
            <w:tcMar/>
          </w:tcPr>
          <w:p w:rsidR="007C4E67" w:rsidP="00DC2CC5" w:rsidRDefault="007C4E67" w14:paraId="4E8EAB8A" w14:textId="77777777"/>
        </w:tc>
        <w:tc>
          <w:tcPr>
            <w:tcW w:w="2989" w:type="dxa"/>
            <w:tcMar/>
          </w:tcPr>
          <w:p w:rsidRPr="00FE013B" w:rsidR="00381E1E" w:rsidP="00381E1E" w:rsidRDefault="00381E1E" w14:paraId="57F26BA0" w14:textId="77777777">
            <w:pPr>
              <w:pStyle w:val="Pressestelle"/>
              <w:rPr>
                <w:rStyle w:val="Semibold"/>
              </w:rPr>
            </w:pPr>
            <w:r w:rsidRPr="5F8ADCC0" w:rsidR="6D355727">
              <w:rPr>
                <w:rStyle w:val="Semibold"/>
              </w:rPr>
              <w:t xml:space="preserve">Biuro </w:t>
            </w:r>
            <w:r w:rsidRPr="5F8ADCC0" w:rsidR="6D355727">
              <w:rPr>
                <w:rStyle w:val="Semibold"/>
              </w:rPr>
              <w:t>prasowe</w:t>
            </w:r>
          </w:p>
          <w:p w:rsidR="00381E1E" w:rsidP="00381E1E" w:rsidRDefault="00381E1E" w14:paraId="0A17D06A" w14:textId="77777777">
            <w:r w:rsidR="6D355727">
              <w:rPr/>
              <w:t xml:space="preserve">LUDWIG Public Relations </w:t>
            </w:r>
          </w:p>
          <w:p w:rsidR="00381E1E" w:rsidP="00381E1E" w:rsidRDefault="00381E1E" w14:paraId="4EA32C94" w14:textId="77777777">
            <w:r w:rsidR="6D355727">
              <w:rPr/>
              <w:t>Weiherstr. 22</w:t>
            </w:r>
          </w:p>
          <w:p w:rsidR="00381E1E" w:rsidP="00381E1E" w:rsidRDefault="00381E1E" w14:paraId="64F1FAD6" w14:textId="77777777">
            <w:r w:rsidR="6D355727">
              <w:rPr/>
              <w:t>CH – 8280 Kreuzlingen</w:t>
            </w:r>
            <w:r>
              <w:br/>
            </w:r>
            <w:r w:rsidR="6D355727">
              <w:rPr/>
              <w:t>+41 (0)79 608 98 49</w:t>
            </w:r>
          </w:p>
          <w:p w:rsidR="007C4E67" w:rsidP="00381E1E" w:rsidRDefault="00381E1E" w14:paraId="58EDD47D" w14:textId="3230D21D">
            <w:r w:rsidR="6D355727">
              <w:rPr/>
              <w:t xml:space="preserve">info@ludwig-pr.ch </w:t>
            </w:r>
          </w:p>
        </w:tc>
      </w:tr>
      <w:tr w:rsidR="00D67E84" w:rsidTr="5F8ADCC0" w14:paraId="4AF97638" w14:textId="77777777">
        <w:trPr>
          <w:cantSplit/>
          <w:trHeight w:val="454"/>
        </w:trPr>
        <w:tc>
          <w:tcPr>
            <w:tcW w:w="4522" w:type="dxa"/>
            <w:tcMar/>
          </w:tcPr>
          <w:p w:rsidRPr="00C54EE1" w:rsidR="00D67E84" w:rsidP="005B369A" w:rsidRDefault="00D67E84" w14:paraId="3D28D8AD" w14:textId="77777777">
            <w:pPr>
              <w:pStyle w:val="Pressestelle"/>
              <w:rPr>
                <w:rStyle w:val="Semibold"/>
              </w:rPr>
            </w:pPr>
          </w:p>
        </w:tc>
        <w:tc>
          <w:tcPr>
            <w:tcW w:w="1843" w:type="dxa"/>
            <w:tcMar/>
          </w:tcPr>
          <w:p w:rsidRPr="00C54EE1" w:rsidR="00D67E84" w:rsidP="005B369A" w:rsidRDefault="00D67E84" w14:paraId="630D40A2" w14:textId="77777777">
            <w:pPr>
              <w:pStyle w:val="Pressestelle"/>
              <w:rPr>
                <w:rStyle w:val="Semibold"/>
              </w:rPr>
            </w:pPr>
          </w:p>
        </w:tc>
        <w:tc>
          <w:tcPr>
            <w:tcW w:w="2989" w:type="dxa"/>
            <w:tcMar/>
            <w:vAlign w:val="bottom"/>
          </w:tcPr>
          <w:p w:rsidRPr="00C54EE1" w:rsidR="00D67E84" w:rsidP="00F510C6" w:rsidRDefault="00D67E84" w14:paraId="0E757440" w14:textId="77777777">
            <w:pPr>
              <w:pStyle w:val="Pressestelle"/>
              <w:rPr>
                <w:rStyle w:val="Semibold"/>
              </w:rPr>
            </w:pPr>
          </w:p>
        </w:tc>
      </w:tr>
      <w:tr w:rsidR="00C24D4E" w:rsidTr="5F8ADCC0" w14:paraId="6C98AB72" w14:textId="77777777">
        <w:trPr>
          <w:cantSplit/>
          <w:trHeight w:val="454"/>
        </w:trPr>
        <w:tc>
          <w:tcPr>
            <w:tcW w:w="4522" w:type="dxa"/>
            <w:tcMar/>
            <w:vAlign w:val="bottom"/>
          </w:tcPr>
          <w:p w:rsidRPr="00C54EE1" w:rsidR="00C24D4E" w:rsidP="008F62D0" w:rsidRDefault="73231FE0" w14:paraId="5F391A4F" w14:textId="28BF9011">
            <w:pPr>
              <w:pStyle w:val="Pressestelle"/>
              <w:rPr>
                <w:rStyle w:val="Semibold"/>
              </w:rPr>
            </w:pPr>
            <w:r w:rsidR="01FD065C">
              <w:rPr/>
              <w:t>Lengwil/</w:t>
            </w:r>
            <w:r w:rsidR="01FD065C">
              <w:rPr/>
              <w:t>Szwajcaria</w:t>
            </w:r>
            <w:r w:rsidR="64CCDE75">
              <w:rPr/>
              <w:t xml:space="preserve">, </w:t>
            </w:r>
            <w:r w:rsidR="6D355727">
              <w:rPr/>
              <w:t>marzec</w:t>
            </w:r>
            <w:r w:rsidR="6D355727">
              <w:rPr/>
              <w:t xml:space="preserve"> 2026 r</w:t>
            </w:r>
            <w:r w:rsidR="6D355727">
              <w:rPr/>
              <w:t>.</w:t>
            </w:r>
          </w:p>
        </w:tc>
        <w:tc>
          <w:tcPr>
            <w:tcW w:w="1843" w:type="dxa"/>
            <w:tcMar/>
          </w:tcPr>
          <w:p w:rsidRPr="00C54EE1" w:rsidR="00C24D4E" w:rsidP="00C24D4E" w:rsidRDefault="00C24D4E" w14:paraId="2CB32BFB" w14:textId="77777777">
            <w:pPr>
              <w:pStyle w:val="Pressestelle"/>
              <w:rPr>
                <w:rStyle w:val="Semibold"/>
              </w:rPr>
            </w:pPr>
          </w:p>
        </w:tc>
        <w:tc>
          <w:tcPr>
            <w:tcW w:w="2989" w:type="dxa"/>
            <w:tcMar/>
            <w:vAlign w:val="bottom"/>
          </w:tcPr>
          <w:p w:rsidR="00C24D4E" w:rsidP="00C24D4E" w:rsidRDefault="00C24D4E" w14:paraId="70AB0982" w14:textId="77777777">
            <w:pPr>
              <w:pStyle w:val="Pressestelle"/>
            </w:pPr>
          </w:p>
        </w:tc>
      </w:tr>
      <w:tr w:rsidR="00C24D4E" w:rsidTr="5F8ADCC0" w14:paraId="7AE5E7CC" w14:textId="77777777">
        <w:trPr>
          <w:cantSplit/>
          <w:trHeight w:val="510"/>
        </w:trPr>
        <w:tc>
          <w:tcPr>
            <w:tcW w:w="9354" w:type="dxa"/>
            <w:gridSpan w:val="3"/>
            <w:tcMar/>
          </w:tcPr>
          <w:p w:rsidRPr="00C54EE1" w:rsidR="00C24D4E" w:rsidP="00C24D4E" w:rsidRDefault="00C24D4E" w14:paraId="37F631EB" w14:textId="77777777">
            <w:pPr>
              <w:pStyle w:val="Pressestelle"/>
              <w:rPr>
                <w:rStyle w:val="Semibold"/>
              </w:rPr>
            </w:pPr>
          </w:p>
        </w:tc>
      </w:tr>
    </w:tbl>
    <w:p w:rsidR="00CC0D8C" w:rsidP="010BA821" w:rsidRDefault="22E58F41" w14:paraId="3DD7D0A9" w14:textId="30DE5C32">
      <w:pPr>
        <w:pStyle w:val="berschrift1"/>
      </w:pPr>
      <w:r w:rsidR="22E58F41">
        <w:rPr/>
        <w:t xml:space="preserve">Swisspacer </w:t>
      </w:r>
      <w:r w:rsidR="48A9C587">
        <w:rPr/>
        <w:t>przedstawia</w:t>
      </w:r>
      <w:r w:rsidR="48A9C587">
        <w:rPr/>
        <w:t xml:space="preserve"> </w:t>
      </w:r>
      <w:r w:rsidR="22E58F41">
        <w:rPr/>
        <w:t>Frame</w:t>
      </w:r>
      <w:r w:rsidR="00303E52">
        <w:rPr/>
        <w:t>:</w:t>
      </w:r>
      <w:r w:rsidR="22E58F41">
        <w:rPr/>
        <w:t>racer</w:t>
      </w:r>
      <w:r w:rsidR="6AD16C39">
        <w:rPr/>
        <w:t xml:space="preserve"> -</w:t>
      </w:r>
      <w:r w:rsidR="22E58F41">
        <w:rPr/>
        <w:t xml:space="preserve"> </w:t>
      </w:r>
      <w:r w:rsidR="4F008324">
        <w:rPr/>
        <w:t xml:space="preserve">w </w:t>
      </w:r>
      <w:r w:rsidR="4F008324">
        <w:rPr/>
        <w:t>pełni</w:t>
      </w:r>
      <w:r w:rsidR="4F008324">
        <w:rPr/>
        <w:t xml:space="preserve"> </w:t>
      </w:r>
      <w:r w:rsidR="4F008324">
        <w:rPr/>
        <w:t>zautomatyzowaną</w:t>
      </w:r>
      <w:r w:rsidR="4F008324">
        <w:rPr/>
        <w:t xml:space="preserve"> </w:t>
      </w:r>
      <w:r w:rsidR="58AAFDA9">
        <w:rPr/>
        <w:t>produkcję</w:t>
      </w:r>
      <w:r w:rsidR="58AAFDA9">
        <w:rPr/>
        <w:t xml:space="preserve"> </w:t>
      </w:r>
      <w:r w:rsidR="58AAFDA9">
        <w:rPr/>
        <w:t>ram</w:t>
      </w:r>
      <w:r w:rsidR="58AAFDA9">
        <w:rPr/>
        <w:t xml:space="preserve"> w </w:t>
      </w:r>
      <w:r w:rsidR="0056564B">
        <w:rPr/>
        <w:t>mniej</w:t>
      </w:r>
      <w:r w:rsidR="0056564B">
        <w:rPr/>
        <w:t xml:space="preserve"> </w:t>
      </w:r>
      <w:r w:rsidR="0056564B">
        <w:rPr/>
        <w:t>niż</w:t>
      </w:r>
      <w:r w:rsidR="0056564B">
        <w:rPr/>
        <w:t xml:space="preserve"> 20 </w:t>
      </w:r>
      <w:r w:rsidR="00243243">
        <w:rPr/>
        <w:t>sekund</w:t>
      </w:r>
    </w:p>
    <w:p w:rsidRPr="00625E1A" w:rsidR="009C1A1B" w:rsidP="5F8ADCC0" w:rsidRDefault="007541C0" w14:paraId="04DCD56E" w14:textId="30468FE4">
      <w:pPr>
        <w:rPr>
          <w:rFonts w:ascii="Elza Semibold" w:hAnsi="Elza Semibold" w:cs="Arial" w:asciiTheme="majorAscii" w:hAnsiTheme="majorAscii"/>
          <w:i w:val="1"/>
          <w:iCs w:val="1"/>
        </w:rPr>
      </w:pPr>
      <w:r w:rsidRPr="5F8ADCC0" w:rsidR="007541C0">
        <w:rPr>
          <w:rFonts w:ascii="Elza Semibold" w:hAnsi="Elza Semibold" w:asciiTheme="majorAscii" w:hAnsiTheme="majorAscii"/>
          <w:i w:val="1"/>
          <w:iCs w:val="1"/>
        </w:rPr>
        <w:t xml:space="preserve">Od </w:t>
      </w:r>
      <w:r w:rsidRPr="5F8ADCC0" w:rsidR="007541C0">
        <w:rPr>
          <w:rFonts w:ascii="Elza Semibold" w:hAnsi="Elza Semibold" w:asciiTheme="majorAscii" w:hAnsiTheme="majorAscii"/>
          <w:i w:val="1"/>
          <w:iCs w:val="1"/>
        </w:rPr>
        <w:t>montażu</w:t>
      </w:r>
      <w:r w:rsidRPr="5F8ADCC0" w:rsidR="007541C0">
        <w:rPr>
          <w:rFonts w:ascii="Elza Semibold" w:hAnsi="Elza Semibold" w:asciiTheme="majorAscii" w:hAnsiTheme="majorAscii"/>
          <w:i w:val="1"/>
          <w:iCs w:val="1"/>
        </w:rPr>
        <w:t xml:space="preserve"> </w:t>
      </w:r>
      <w:r w:rsidRPr="5F8ADCC0" w:rsidR="007541C0">
        <w:rPr>
          <w:rFonts w:ascii="Elza Semibold" w:hAnsi="Elza Semibold" w:asciiTheme="majorAscii" w:hAnsiTheme="majorAscii"/>
          <w:i w:val="1"/>
          <w:iCs w:val="1"/>
        </w:rPr>
        <w:t>ram</w:t>
      </w:r>
      <w:r w:rsidRPr="5F8ADCC0" w:rsidR="007541C0">
        <w:rPr>
          <w:rFonts w:ascii="Elza Semibold" w:hAnsi="Elza Semibold" w:asciiTheme="majorAscii" w:hAnsiTheme="majorAscii"/>
          <w:i w:val="1"/>
          <w:iCs w:val="1"/>
        </w:rPr>
        <w:t xml:space="preserve"> </w:t>
      </w:r>
      <w:r w:rsidRPr="5F8ADCC0" w:rsidR="007541C0">
        <w:rPr>
          <w:rFonts w:ascii="Elza Semibold" w:hAnsi="Elza Semibold" w:asciiTheme="majorAscii" w:hAnsiTheme="majorAscii"/>
          <w:i w:val="1"/>
          <w:iCs w:val="1"/>
        </w:rPr>
        <w:t>po</w:t>
      </w:r>
      <w:r w:rsidRPr="5F8ADCC0" w:rsidR="007541C0">
        <w:rPr>
          <w:rFonts w:ascii="Elza Semibold" w:hAnsi="Elza Semibold" w:asciiTheme="majorAscii" w:hAnsiTheme="majorAscii"/>
          <w:i w:val="1"/>
          <w:iCs w:val="1"/>
        </w:rPr>
        <w:t xml:space="preserve"> </w:t>
      </w:r>
      <w:r w:rsidRPr="5F8ADCC0" w:rsidR="007541C0">
        <w:rPr>
          <w:rFonts w:ascii="Elza Semibold" w:hAnsi="Elza Semibold" w:asciiTheme="majorAscii" w:hAnsiTheme="majorAscii"/>
          <w:i w:val="1"/>
          <w:iCs w:val="1"/>
        </w:rPr>
        <w:t>wypełnianie</w:t>
      </w:r>
      <w:r w:rsidRPr="5F8ADCC0" w:rsidR="007541C0">
        <w:rPr>
          <w:rFonts w:ascii="Elza Semibold" w:hAnsi="Elza Semibold" w:asciiTheme="majorAscii" w:hAnsiTheme="majorAscii"/>
          <w:i w:val="1"/>
          <w:iCs w:val="1"/>
        </w:rPr>
        <w:t xml:space="preserve">: </w:t>
      </w:r>
      <w:r w:rsidRPr="5F8ADCC0" w:rsidR="007541C0">
        <w:rPr>
          <w:rFonts w:ascii="Elza Semibold" w:hAnsi="Elza Semibold" w:asciiTheme="majorAscii" w:hAnsiTheme="majorAscii"/>
          <w:i w:val="1"/>
          <w:iCs w:val="1"/>
        </w:rPr>
        <w:t>powtarzalna</w:t>
      </w:r>
      <w:r w:rsidRPr="5F8ADCC0" w:rsidR="007541C0">
        <w:rPr>
          <w:rFonts w:ascii="Elza Semibold" w:hAnsi="Elza Semibold" w:asciiTheme="majorAscii" w:hAnsiTheme="majorAscii"/>
          <w:i w:val="1"/>
          <w:iCs w:val="1"/>
        </w:rPr>
        <w:t xml:space="preserve"> </w:t>
      </w:r>
      <w:r w:rsidRPr="5F8ADCC0" w:rsidR="007541C0">
        <w:rPr>
          <w:rFonts w:ascii="Elza Semibold" w:hAnsi="Elza Semibold" w:asciiTheme="majorAscii" w:hAnsiTheme="majorAscii"/>
          <w:i w:val="1"/>
          <w:iCs w:val="1"/>
        </w:rPr>
        <w:t>jakość</w:t>
      </w:r>
      <w:r w:rsidRPr="5F8ADCC0" w:rsidR="007541C0">
        <w:rPr>
          <w:rFonts w:ascii="Elza Semibold" w:hAnsi="Elza Semibold" w:asciiTheme="majorAscii" w:hAnsiTheme="majorAscii"/>
          <w:i w:val="1"/>
          <w:iCs w:val="1"/>
        </w:rPr>
        <w:t xml:space="preserve"> </w:t>
      </w:r>
      <w:r w:rsidRPr="5F8ADCC0" w:rsidR="007541C0">
        <w:rPr>
          <w:rFonts w:ascii="Elza Semibold" w:hAnsi="Elza Semibold" w:asciiTheme="majorAscii" w:hAnsiTheme="majorAscii"/>
          <w:i w:val="1"/>
          <w:iCs w:val="1"/>
        </w:rPr>
        <w:t>przy</w:t>
      </w:r>
      <w:r w:rsidRPr="5F8ADCC0" w:rsidR="007541C0">
        <w:rPr>
          <w:rFonts w:ascii="Elza Semibold" w:hAnsi="Elza Semibold" w:asciiTheme="majorAscii" w:hAnsiTheme="majorAscii"/>
          <w:i w:val="1"/>
          <w:iCs w:val="1"/>
        </w:rPr>
        <w:t xml:space="preserve"> </w:t>
      </w:r>
      <w:r w:rsidRPr="5F8ADCC0" w:rsidR="007541C0">
        <w:rPr>
          <w:rFonts w:ascii="Elza Semibold" w:hAnsi="Elza Semibold" w:asciiTheme="majorAscii" w:hAnsiTheme="majorAscii"/>
          <w:i w:val="1"/>
          <w:iCs w:val="1"/>
        </w:rPr>
        <w:t>minimalnym</w:t>
      </w:r>
      <w:r w:rsidRPr="5F8ADCC0" w:rsidR="007541C0">
        <w:rPr>
          <w:rFonts w:ascii="Elza Semibold" w:hAnsi="Elza Semibold" w:asciiTheme="majorAscii" w:hAnsiTheme="majorAscii"/>
          <w:i w:val="1"/>
          <w:iCs w:val="1"/>
        </w:rPr>
        <w:t xml:space="preserve"> </w:t>
      </w:r>
      <w:r w:rsidRPr="5F8ADCC0" w:rsidR="007541C0">
        <w:rPr>
          <w:rFonts w:ascii="Elza Semibold" w:hAnsi="Elza Semibold" w:asciiTheme="majorAscii" w:hAnsiTheme="majorAscii"/>
          <w:i w:val="1"/>
          <w:iCs w:val="1"/>
        </w:rPr>
        <w:t>nakładzie</w:t>
      </w:r>
      <w:r w:rsidRPr="5F8ADCC0" w:rsidR="007541C0">
        <w:rPr>
          <w:rFonts w:ascii="Elza Semibold" w:hAnsi="Elza Semibold" w:asciiTheme="majorAscii" w:hAnsiTheme="majorAscii"/>
          <w:i w:val="1"/>
          <w:iCs w:val="1"/>
        </w:rPr>
        <w:t xml:space="preserve"> </w:t>
      </w:r>
      <w:r w:rsidRPr="5F8ADCC0" w:rsidR="007541C0">
        <w:rPr>
          <w:rFonts w:ascii="Elza Semibold" w:hAnsi="Elza Semibold" w:asciiTheme="majorAscii" w:hAnsiTheme="majorAscii"/>
          <w:i w:val="1"/>
          <w:iCs w:val="1"/>
        </w:rPr>
        <w:t>pracy</w:t>
      </w:r>
      <w:r w:rsidRPr="5F8ADCC0" w:rsidR="007541C0">
        <w:rPr>
          <w:rFonts w:ascii="Elza Semibold" w:hAnsi="Elza Semibold" w:asciiTheme="majorAscii" w:hAnsiTheme="majorAscii"/>
          <w:i w:val="1"/>
          <w:iCs w:val="1"/>
        </w:rPr>
        <w:t>.</w:t>
      </w:r>
      <w:r>
        <w:br/>
      </w:r>
    </w:p>
    <w:p w:rsidR="2200F0DA" w:rsidP="5F8ADCC0" w:rsidRDefault="2200F0DA" w14:paraId="303051DD" w14:textId="48B620DB">
      <w:pPr>
        <w:pStyle w:val="Standard"/>
        <w:rPr>
          <w:rFonts w:ascii="Elza Semibold" w:hAnsi="Elza Semibold" w:eastAsia="Elza Semibold" w:cs="Elza Semibold"/>
          <w:sz w:val="20"/>
          <w:szCs w:val="20"/>
        </w:rPr>
      </w:pPr>
      <w:r w:rsidRPr="5F8ADCC0" w:rsidR="2200F0DA">
        <w:rPr>
          <w:rFonts w:ascii="Elza Semibold" w:hAnsi="Elza Semibold" w:eastAsia="Elza Semibold" w:cs="Elza Semibold"/>
          <w:sz w:val="20"/>
          <w:szCs w:val="20"/>
        </w:rPr>
        <w:t>Dzięki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usłudze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Frame:racer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firma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Swisspacer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po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raz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pierwszy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wprowadza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do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swojej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oferty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w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pełni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zautomatyzowaną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technologię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produkcji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ram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dystansowych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.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Opracowane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przez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nas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rozwiązanie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umożliwia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automatyczne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składanie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ciepłych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ramek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dystansowych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w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gotowe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ramy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wykorzystywane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do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produkcji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szyb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zespolonych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.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To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kolejny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krok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w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strategicznym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rozwoju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–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od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producenta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komponentów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do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kompleksowego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partnera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procesowego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,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wspierającego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przemysł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w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zwiększaniu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wydajności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i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jakości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produkcji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szkła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izolacyjnego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.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Frame:racer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łączy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precyzję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wymiarową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,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powtarzalność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oraz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wysoką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wydajność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w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jednym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,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zintegrowanym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 xml:space="preserve"> 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systemie</w:t>
      </w:r>
      <w:r w:rsidRPr="5F8ADCC0" w:rsidR="2200F0DA">
        <w:rPr>
          <w:rFonts w:ascii="Elza Semibold" w:hAnsi="Elza Semibold" w:eastAsia="Elza Semibold" w:cs="Elza Semibold"/>
          <w:sz w:val="20"/>
          <w:szCs w:val="20"/>
        </w:rPr>
        <w:t>.</w:t>
      </w:r>
    </w:p>
    <w:p w:rsidR="00E93D1B" w:rsidP="5F8ADCC0" w:rsidRDefault="00E93D1B" w14:paraId="7BA610DD" w14:textId="77777777">
      <w:pPr>
        <w:rPr>
          <w:rFonts w:ascii="Elza Semibold" w:hAnsi="Elza Semibold" w:eastAsia="" w:cs="" w:asciiTheme="majorAscii" w:hAnsiTheme="majorAscii" w:eastAsiaTheme="minorEastAsia" w:cstheme="minorBidi"/>
          <w:color w:val="000000" w:themeColor="text2"/>
        </w:rPr>
      </w:pPr>
    </w:p>
    <w:p w:rsidRPr="009A0732" w:rsidR="009A0732" w:rsidP="009A0732" w:rsidRDefault="009A0732" w14:paraId="495C59F0" w14:textId="6E21B5D6">
      <w:r w:rsidR="009A0732">
        <w:rPr/>
        <w:t>Zakłady</w:t>
      </w:r>
      <w:r w:rsidR="009A0732">
        <w:rPr/>
        <w:t xml:space="preserve"> </w:t>
      </w:r>
      <w:r w:rsidR="009A0732">
        <w:rPr/>
        <w:t>produkujące</w:t>
      </w:r>
      <w:r w:rsidR="009A0732">
        <w:rPr/>
        <w:t xml:space="preserve"> </w:t>
      </w:r>
      <w:r w:rsidR="009A0732">
        <w:rPr/>
        <w:t>szkło</w:t>
      </w:r>
      <w:r w:rsidR="009A0732">
        <w:rPr/>
        <w:t xml:space="preserve"> </w:t>
      </w:r>
      <w:r w:rsidR="009A0732">
        <w:rPr/>
        <w:t>izolacyjne</w:t>
      </w:r>
      <w:r w:rsidR="009A0732">
        <w:rPr/>
        <w:t xml:space="preserve"> </w:t>
      </w:r>
      <w:r w:rsidR="009A0732">
        <w:rPr/>
        <w:t>muszą</w:t>
      </w:r>
      <w:r w:rsidR="009A0732">
        <w:rPr/>
        <w:t xml:space="preserve"> </w:t>
      </w:r>
      <w:r w:rsidR="009A0732">
        <w:rPr/>
        <w:t>coraz</w:t>
      </w:r>
      <w:r w:rsidR="009A0732">
        <w:rPr/>
        <w:t xml:space="preserve"> </w:t>
      </w:r>
      <w:r w:rsidR="009A0732">
        <w:rPr/>
        <w:t>bardziej</w:t>
      </w:r>
      <w:r w:rsidR="009A0732">
        <w:rPr/>
        <w:t xml:space="preserve"> </w:t>
      </w:r>
      <w:r w:rsidR="009A0732">
        <w:rPr/>
        <w:t>usprawniać</w:t>
      </w:r>
      <w:r w:rsidR="009A0732">
        <w:rPr/>
        <w:t xml:space="preserve"> </w:t>
      </w:r>
      <w:r w:rsidR="009A0732">
        <w:rPr/>
        <w:t>swoją</w:t>
      </w:r>
      <w:r w:rsidR="009A0732">
        <w:rPr/>
        <w:t xml:space="preserve"> </w:t>
      </w:r>
      <w:r w:rsidR="009A0732">
        <w:rPr/>
        <w:t>produkcję</w:t>
      </w:r>
      <w:r w:rsidR="009A0732">
        <w:rPr/>
        <w:t xml:space="preserve">. </w:t>
      </w:r>
      <w:r w:rsidR="009A0732">
        <w:rPr/>
        <w:t>Ograniczona</w:t>
      </w:r>
      <w:r w:rsidR="009A0732">
        <w:rPr/>
        <w:t xml:space="preserve"> </w:t>
      </w:r>
      <w:r w:rsidR="009A0732">
        <w:rPr/>
        <w:t>przestrzeń</w:t>
      </w:r>
      <w:r w:rsidR="009A0732">
        <w:rPr/>
        <w:t xml:space="preserve"> i </w:t>
      </w:r>
      <w:r w:rsidR="009A0732">
        <w:rPr/>
        <w:t>rosnące</w:t>
      </w:r>
      <w:r w:rsidR="009A0732">
        <w:rPr/>
        <w:t xml:space="preserve"> </w:t>
      </w:r>
      <w:r w:rsidR="009A0732">
        <w:rPr/>
        <w:t>wymagania</w:t>
      </w:r>
      <w:r w:rsidR="009A0732">
        <w:rPr/>
        <w:t xml:space="preserve"> </w:t>
      </w:r>
      <w:r w:rsidR="009A0732">
        <w:rPr/>
        <w:t>dotyczące</w:t>
      </w:r>
      <w:r w:rsidR="009A0732">
        <w:rPr/>
        <w:t xml:space="preserve"> </w:t>
      </w:r>
      <w:r w:rsidR="009A0732">
        <w:rPr/>
        <w:t>szybkości</w:t>
      </w:r>
      <w:r w:rsidR="009A0732">
        <w:rPr/>
        <w:t xml:space="preserve"> i </w:t>
      </w:r>
      <w:r w:rsidR="009A0732">
        <w:rPr/>
        <w:t>bezpieczeństwa</w:t>
      </w:r>
      <w:r w:rsidR="009A0732">
        <w:rPr/>
        <w:t xml:space="preserve"> </w:t>
      </w:r>
      <w:r w:rsidR="009A0732">
        <w:rPr/>
        <w:t>procesów</w:t>
      </w:r>
      <w:r w:rsidR="009A0732">
        <w:rPr/>
        <w:t xml:space="preserve"> </w:t>
      </w:r>
      <w:r w:rsidR="009A0732">
        <w:rPr/>
        <w:t>stawiają</w:t>
      </w:r>
      <w:r w:rsidR="009A0732">
        <w:rPr/>
        <w:t xml:space="preserve"> </w:t>
      </w:r>
      <w:r w:rsidR="009A0732">
        <w:rPr/>
        <w:t>przed</w:t>
      </w:r>
      <w:r w:rsidR="009A0732">
        <w:rPr/>
        <w:t xml:space="preserve"> </w:t>
      </w:r>
      <w:r w:rsidR="009A0732">
        <w:rPr/>
        <w:t>przedsiębiorstwami</w:t>
      </w:r>
      <w:r w:rsidR="009A0732">
        <w:rPr/>
        <w:t xml:space="preserve"> </w:t>
      </w:r>
      <w:r w:rsidR="009A0732">
        <w:rPr/>
        <w:t>nowe</w:t>
      </w:r>
      <w:r w:rsidR="009A0732">
        <w:rPr/>
        <w:t xml:space="preserve"> </w:t>
      </w:r>
      <w:r w:rsidR="009A0732">
        <w:rPr/>
        <w:t>zadania</w:t>
      </w:r>
      <w:r w:rsidR="009A0732">
        <w:rPr/>
        <w:t xml:space="preserve">. </w:t>
      </w:r>
      <w:r w:rsidR="009A0732">
        <w:rPr/>
        <w:t>Automatyzacja</w:t>
      </w:r>
      <w:r w:rsidR="009A0732">
        <w:rPr/>
        <w:t xml:space="preserve"> </w:t>
      </w:r>
      <w:r w:rsidR="009A0732">
        <w:rPr/>
        <w:t>otwiera</w:t>
      </w:r>
      <w:r w:rsidR="009A0732">
        <w:rPr/>
        <w:t xml:space="preserve"> </w:t>
      </w:r>
      <w:r w:rsidR="009A0732">
        <w:rPr/>
        <w:t>tutaj</w:t>
      </w:r>
      <w:r w:rsidR="009A0732">
        <w:rPr/>
        <w:t xml:space="preserve"> </w:t>
      </w:r>
      <w:r w:rsidR="009A0732">
        <w:rPr/>
        <w:t>decydujące</w:t>
      </w:r>
      <w:r w:rsidR="009A0732">
        <w:rPr/>
        <w:t xml:space="preserve"> </w:t>
      </w:r>
      <w:r w:rsidR="009A0732">
        <w:rPr/>
        <w:t>możliwości</w:t>
      </w:r>
      <w:r w:rsidR="009A0732">
        <w:rPr/>
        <w:t xml:space="preserve">: </w:t>
      </w:r>
      <w:r w:rsidR="009A0732">
        <w:rPr/>
        <w:t>stabilizuje</w:t>
      </w:r>
      <w:r w:rsidR="009A0732">
        <w:rPr/>
        <w:t xml:space="preserve"> </w:t>
      </w:r>
      <w:r w:rsidR="009A0732">
        <w:rPr/>
        <w:t>procesy</w:t>
      </w:r>
      <w:r w:rsidR="009A0732">
        <w:rPr/>
        <w:t xml:space="preserve">, </w:t>
      </w:r>
      <w:r w:rsidR="009A0732">
        <w:rPr/>
        <w:t>zmniejsza</w:t>
      </w:r>
      <w:r w:rsidR="009A0732">
        <w:rPr/>
        <w:t xml:space="preserve"> </w:t>
      </w:r>
      <w:r w:rsidR="009A0732">
        <w:rPr/>
        <w:t>nakład</w:t>
      </w:r>
      <w:r w:rsidR="009A0732">
        <w:rPr/>
        <w:t xml:space="preserve"> </w:t>
      </w:r>
      <w:r w:rsidR="009A0732">
        <w:rPr/>
        <w:t>pracy</w:t>
      </w:r>
      <w:r w:rsidR="009A0732">
        <w:rPr/>
        <w:t xml:space="preserve"> i </w:t>
      </w:r>
      <w:r w:rsidR="009A0732">
        <w:rPr/>
        <w:t>pozwala</w:t>
      </w:r>
      <w:r w:rsidR="009A0732">
        <w:rPr/>
        <w:t xml:space="preserve"> </w:t>
      </w:r>
      <w:r w:rsidR="009A0732">
        <w:rPr/>
        <w:t>wykwalifikowanym</w:t>
      </w:r>
      <w:r w:rsidR="009A0732">
        <w:rPr/>
        <w:t xml:space="preserve"> </w:t>
      </w:r>
      <w:r w:rsidR="009A0732">
        <w:rPr/>
        <w:t>pracownikom</w:t>
      </w:r>
      <w:r w:rsidR="009A0732">
        <w:rPr/>
        <w:t xml:space="preserve"> </w:t>
      </w:r>
      <w:r w:rsidR="009A0732">
        <w:rPr/>
        <w:t>skoncentrować</w:t>
      </w:r>
      <w:r w:rsidR="009A0732">
        <w:rPr/>
        <w:t xml:space="preserve"> </w:t>
      </w:r>
      <w:r w:rsidR="009A0732">
        <w:rPr/>
        <w:t>się</w:t>
      </w:r>
      <w:r w:rsidR="009A0732">
        <w:rPr/>
        <w:t xml:space="preserve"> na </w:t>
      </w:r>
      <w:r w:rsidR="009A0732">
        <w:rPr/>
        <w:t>czynnościach</w:t>
      </w:r>
      <w:r w:rsidR="009A0732">
        <w:rPr/>
        <w:t xml:space="preserve"> </w:t>
      </w:r>
      <w:r w:rsidR="009A0732">
        <w:rPr/>
        <w:t>wymagających</w:t>
      </w:r>
      <w:r w:rsidR="009A0732">
        <w:rPr/>
        <w:t xml:space="preserve"> </w:t>
      </w:r>
      <w:r w:rsidR="009A0732">
        <w:rPr/>
        <w:t>precyzji</w:t>
      </w:r>
      <w:r w:rsidR="009A0732">
        <w:rPr/>
        <w:t xml:space="preserve"> i </w:t>
      </w:r>
      <w:r w:rsidR="009A0732">
        <w:rPr/>
        <w:t>doświadczenia</w:t>
      </w:r>
      <w:r w:rsidR="009A0732">
        <w:rPr/>
        <w:t>.</w:t>
      </w:r>
    </w:p>
    <w:p w:rsidR="3BE413CE" w:rsidP="5F8ADCC0" w:rsidRDefault="3BE413CE" w14:paraId="3002D12B" w14:textId="4DB34139">
      <w:pPr>
        <w:spacing w:before="240" w:beforeAutospacing="off" w:after="240" w:afterAutospacing="off"/>
        <w:rPr>
          <w:rFonts w:ascii="Elza Light" w:hAnsi="Elza Light" w:eastAsia="Elza Light" w:cs="Elza Light"/>
          <w:sz w:val="20"/>
          <w:szCs w:val="20"/>
        </w:rPr>
      </w:pP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W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obliczu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rosnących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wymagań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produkcyjnych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coraz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większego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znaczenia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nabierają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elastyczne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, w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pełni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kompatybilne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z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linią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rozwiązania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systemowe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. Swisspacer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zapewnia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taką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swobodę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procesową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: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ramki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dystansowe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mogą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być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precyzyjnie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łączone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z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pomocą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akcesoriów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,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zgrzewa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n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e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l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u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b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gię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te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n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a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gorą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co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–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w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zależnoś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c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i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o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d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logi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ki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i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konfigurac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j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i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lin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i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i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produkcyjn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ej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.</w:t>
      </w:r>
    </w:p>
    <w:p w:rsidR="3BE413CE" w:rsidP="5F8ADCC0" w:rsidRDefault="3BE413CE" w14:paraId="2507B1D2" w14:textId="004ECBBB">
      <w:pPr>
        <w:pStyle w:val="Standard"/>
        <w:suppressLineNumbers w:val="0"/>
        <w:bidi w:val="0"/>
        <w:spacing w:before="240" w:beforeAutospacing="off" w:after="240" w:afterAutospacing="off" w:line="281" w:lineRule="auto"/>
        <w:ind w:left="0" w:right="0"/>
        <w:jc w:val="left"/>
      </w:pPr>
      <w:r w:rsidRPr="5F8ADCC0" w:rsidR="3BE413CE">
        <w:rPr>
          <w:rFonts w:ascii="Elza Light" w:hAnsi="Elza Light" w:eastAsia="Elza Light" w:cs="Elza Light"/>
          <w:sz w:val="20"/>
          <w:szCs w:val="20"/>
        </w:rPr>
        <w:t>Dzięki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rozwiązaniu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Frame:racer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proces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50DB7E2">
        <w:rPr>
          <w:rFonts w:ascii="Elza Light" w:hAnsi="Elza Light" w:eastAsia="Elza Light" w:cs="Elza Light"/>
          <w:sz w:val="20"/>
          <w:szCs w:val="20"/>
        </w:rPr>
        <w:t>montażu</w:t>
      </w:r>
      <w:r w:rsidRPr="5F8ADCC0" w:rsidR="350DB7E2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zyskuje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nowy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wymiar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–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możliwość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w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pełni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zautomatyzowanej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produkcji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ram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. Swisspacer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łączy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tym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samym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sprawdzoną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elastyczność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przetwarzania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z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nowym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poziomem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automatyzacji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,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odpowiadając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na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potrzeby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klientów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,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którzy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chcą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skalować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proces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70561281">
        <w:rPr>
          <w:rFonts w:ascii="Elza Light" w:hAnsi="Elza Light" w:eastAsia="Elza Light" w:cs="Elza Light"/>
          <w:sz w:val="20"/>
          <w:szCs w:val="20"/>
        </w:rPr>
        <w:t>montażu</w:t>
      </w:r>
      <w:r w:rsidRPr="5F8ADCC0" w:rsidR="70561281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do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poziomu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przemysłowego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.</w:t>
      </w:r>
      <w:r w:rsidRPr="5F8ADCC0" w:rsidR="20755FC5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Maszyna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została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opracowana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we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współpracy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z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renomowanym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>partnerem</w:t>
      </w:r>
      <w:r w:rsidRPr="5F8ADCC0" w:rsidR="3BE413CE">
        <w:rPr>
          <w:rFonts w:ascii="Elza Light" w:hAnsi="Elza Light" w:eastAsia="Elza Light" w:cs="Elza Light"/>
          <w:sz w:val="20"/>
          <w:szCs w:val="20"/>
        </w:rPr>
        <w:t xml:space="preserve"> OEM.</w:t>
      </w:r>
    </w:p>
    <w:p w:rsidR="00666661" w:rsidP="00666661" w:rsidRDefault="003E6B3B" w14:paraId="39A33574" w14:textId="75858A6F">
      <w:r w:rsidRPr="5F8ADCC0" w:rsidR="003E6B3B">
        <w:rPr>
          <w:rFonts w:eastAsia="Elza Semibold" w:cs="Elza Semibold"/>
          <w:b w:val="1"/>
          <w:bCs w:val="1"/>
        </w:rPr>
        <w:t>Nowe</w:t>
      </w:r>
      <w:r w:rsidRPr="5F8ADCC0" w:rsidR="003E6B3B">
        <w:rPr>
          <w:rFonts w:eastAsia="Elza Semibold" w:cs="Elza Semibold"/>
          <w:b w:val="1"/>
          <w:bCs w:val="1"/>
        </w:rPr>
        <w:t xml:space="preserve"> </w:t>
      </w:r>
      <w:r w:rsidRPr="5F8ADCC0" w:rsidR="003E6B3B">
        <w:rPr>
          <w:rFonts w:eastAsia="Elza Semibold" w:cs="Elza Semibold"/>
          <w:b w:val="1"/>
          <w:bCs w:val="1"/>
        </w:rPr>
        <w:t>podejście</w:t>
      </w:r>
      <w:r w:rsidRPr="5F8ADCC0" w:rsidR="003E6B3B">
        <w:rPr>
          <w:rFonts w:eastAsia="Elza Semibold" w:cs="Elza Semibold"/>
          <w:b w:val="1"/>
          <w:bCs w:val="1"/>
        </w:rPr>
        <w:t xml:space="preserve"> do </w:t>
      </w:r>
      <w:r w:rsidRPr="5F8ADCC0" w:rsidR="003E6B3B">
        <w:rPr>
          <w:rFonts w:eastAsia="Elza Semibold" w:cs="Elza Semibold"/>
          <w:b w:val="1"/>
          <w:bCs w:val="1"/>
        </w:rPr>
        <w:t>automatyzacji</w:t>
      </w:r>
      <w:r w:rsidRPr="5F8ADCC0" w:rsidR="003E6B3B">
        <w:rPr>
          <w:rFonts w:eastAsia="Elza Semibold" w:cs="Elza Semibold"/>
          <w:b w:val="1"/>
          <w:bCs w:val="1"/>
        </w:rPr>
        <w:t xml:space="preserve"> w </w:t>
      </w:r>
      <w:r w:rsidRPr="5F8ADCC0" w:rsidR="003E6B3B">
        <w:rPr>
          <w:rFonts w:eastAsia="Elza Semibold" w:cs="Elza Semibold"/>
          <w:b w:val="1"/>
          <w:bCs w:val="1"/>
        </w:rPr>
        <w:t>zakresie</w:t>
      </w:r>
      <w:r w:rsidRPr="5F8ADCC0" w:rsidR="003E6B3B">
        <w:rPr>
          <w:rFonts w:eastAsia="Elza Semibold" w:cs="Elza Semibold"/>
          <w:b w:val="1"/>
          <w:bCs w:val="1"/>
        </w:rPr>
        <w:t xml:space="preserve"> </w:t>
      </w:r>
      <w:r w:rsidRPr="5F8ADCC0" w:rsidR="003E6B3B">
        <w:rPr>
          <w:rFonts w:eastAsia="Elza Semibold" w:cs="Elza Semibold"/>
          <w:b w:val="1"/>
          <w:bCs w:val="1"/>
        </w:rPr>
        <w:t>ciepłych</w:t>
      </w:r>
      <w:r w:rsidRPr="5F8ADCC0" w:rsidR="003E6B3B">
        <w:rPr>
          <w:rFonts w:eastAsia="Elza Semibold" w:cs="Elza Semibold"/>
          <w:b w:val="1"/>
          <w:bCs w:val="1"/>
        </w:rPr>
        <w:t xml:space="preserve"> </w:t>
      </w:r>
      <w:r w:rsidRPr="5F8ADCC0" w:rsidR="59A61650">
        <w:rPr>
          <w:rFonts w:eastAsia="Elza Semibold" w:cs="Elza Semibold"/>
          <w:b w:val="1"/>
          <w:bCs w:val="1"/>
        </w:rPr>
        <w:t>ramek</w:t>
      </w:r>
      <w:r w:rsidRPr="5F8ADCC0" w:rsidR="59A61650">
        <w:rPr>
          <w:rFonts w:eastAsia="Elza Semibold" w:cs="Elza Semibold"/>
          <w:b w:val="1"/>
          <w:bCs w:val="1"/>
        </w:rPr>
        <w:t xml:space="preserve"> dystansowych</w:t>
      </w:r>
      <w:r>
        <w:br/>
      </w:r>
      <w:r w:rsidR="00666661">
        <w:rPr/>
        <w:t xml:space="preserve">Frame:racer </w:t>
      </w:r>
      <w:r w:rsidR="00666661">
        <w:rPr/>
        <w:t>prowadzi</w:t>
      </w:r>
      <w:r w:rsidR="00666661">
        <w:rPr/>
        <w:t xml:space="preserve"> </w:t>
      </w:r>
      <w:r w:rsidR="2B4BA3FF">
        <w:rPr/>
        <w:t>ramki</w:t>
      </w:r>
      <w:r w:rsidR="2B4BA3FF">
        <w:rPr/>
        <w:t xml:space="preserve"> </w:t>
      </w:r>
      <w:r w:rsidR="2B4BA3FF">
        <w:rPr/>
        <w:t>dystansowe</w:t>
      </w:r>
      <w:r w:rsidR="2B4BA3FF">
        <w:rPr/>
        <w:t xml:space="preserve"> </w:t>
      </w:r>
      <w:r w:rsidR="00666661">
        <w:rPr/>
        <w:t xml:space="preserve">Swisspacer </w:t>
      </w:r>
      <w:r w:rsidR="00666661">
        <w:rPr/>
        <w:t>przez</w:t>
      </w:r>
      <w:r w:rsidR="00666661">
        <w:rPr/>
        <w:t xml:space="preserve"> </w:t>
      </w:r>
      <w:r w:rsidR="00666661">
        <w:rPr/>
        <w:t>precyzyjnie</w:t>
      </w:r>
      <w:r w:rsidR="00666661">
        <w:rPr/>
        <w:t xml:space="preserve"> </w:t>
      </w:r>
      <w:r w:rsidR="00666661">
        <w:rPr/>
        <w:t>dopasowane</w:t>
      </w:r>
      <w:r w:rsidR="00666661">
        <w:rPr/>
        <w:t xml:space="preserve"> </w:t>
      </w:r>
      <w:r w:rsidR="00666661">
        <w:rPr/>
        <w:t>stacje</w:t>
      </w:r>
      <w:r w:rsidR="00666661">
        <w:rPr/>
        <w:t xml:space="preserve"> </w:t>
      </w:r>
      <w:r w:rsidR="00666661">
        <w:rPr/>
        <w:t>procesowe</w:t>
      </w:r>
      <w:r w:rsidR="00666661">
        <w:rPr/>
        <w:t xml:space="preserve"> – </w:t>
      </w:r>
      <w:r w:rsidR="00666661">
        <w:rPr/>
        <w:t>od</w:t>
      </w:r>
      <w:r w:rsidR="00666661">
        <w:rPr/>
        <w:t xml:space="preserve"> </w:t>
      </w:r>
      <w:r w:rsidR="00666661">
        <w:rPr/>
        <w:t>podawania</w:t>
      </w:r>
      <w:r w:rsidR="00666661">
        <w:rPr/>
        <w:t xml:space="preserve"> </w:t>
      </w:r>
      <w:r w:rsidR="00666661">
        <w:rPr/>
        <w:t>profili</w:t>
      </w:r>
      <w:r w:rsidR="00666661">
        <w:rPr/>
        <w:t xml:space="preserve">, </w:t>
      </w:r>
      <w:r w:rsidR="00666661">
        <w:rPr/>
        <w:t>przez</w:t>
      </w:r>
      <w:r w:rsidR="00666661">
        <w:rPr/>
        <w:t xml:space="preserve"> </w:t>
      </w:r>
      <w:r w:rsidR="00666661">
        <w:rPr/>
        <w:t>montaż</w:t>
      </w:r>
      <w:r w:rsidR="00666661">
        <w:rPr/>
        <w:t xml:space="preserve"> </w:t>
      </w:r>
      <w:r w:rsidR="00666661">
        <w:rPr/>
        <w:t>ram</w:t>
      </w:r>
      <w:r w:rsidR="00666661">
        <w:rPr/>
        <w:t xml:space="preserve">, </w:t>
      </w:r>
      <w:r w:rsidR="00666661">
        <w:rPr/>
        <w:t>aż</w:t>
      </w:r>
      <w:r w:rsidR="00666661">
        <w:rPr/>
        <w:t xml:space="preserve"> </w:t>
      </w:r>
      <w:r w:rsidR="00666661">
        <w:rPr/>
        <w:t>po</w:t>
      </w:r>
      <w:r w:rsidR="00666661">
        <w:rPr/>
        <w:t xml:space="preserve"> </w:t>
      </w:r>
      <w:r w:rsidR="00666661">
        <w:rPr/>
        <w:t>napełnianie</w:t>
      </w:r>
      <w:r w:rsidR="00666661">
        <w:rPr/>
        <w:t xml:space="preserve">. </w:t>
      </w:r>
      <w:r w:rsidR="00666661">
        <w:rPr/>
        <w:t>Nacisk</w:t>
      </w:r>
      <w:r w:rsidR="00666661">
        <w:rPr/>
        <w:t xml:space="preserve"> </w:t>
      </w:r>
      <w:r w:rsidR="00666661">
        <w:rPr/>
        <w:t>kładziony</w:t>
      </w:r>
      <w:r w:rsidR="00666661">
        <w:rPr/>
        <w:t xml:space="preserve"> </w:t>
      </w:r>
      <w:r w:rsidR="00666661">
        <w:rPr/>
        <w:t>jest</w:t>
      </w:r>
      <w:r w:rsidR="00666661">
        <w:rPr/>
        <w:t xml:space="preserve"> na </w:t>
      </w:r>
      <w:r w:rsidR="00666661">
        <w:rPr/>
        <w:t>krótkie</w:t>
      </w:r>
      <w:r w:rsidR="00666661">
        <w:rPr/>
        <w:t xml:space="preserve"> </w:t>
      </w:r>
      <w:r w:rsidR="00666661">
        <w:rPr/>
        <w:t>czasy</w:t>
      </w:r>
      <w:r w:rsidR="00666661">
        <w:rPr/>
        <w:t xml:space="preserve"> </w:t>
      </w:r>
      <w:r w:rsidR="00666661">
        <w:rPr/>
        <w:t>cyklu</w:t>
      </w:r>
      <w:r w:rsidR="00666661">
        <w:rPr/>
        <w:t xml:space="preserve"> </w:t>
      </w:r>
      <w:r w:rsidR="00666661">
        <w:rPr/>
        <w:t xml:space="preserve">i </w:t>
      </w:r>
      <w:r w:rsidR="00666661">
        <w:rPr/>
        <w:t>zoptymalizowane</w:t>
      </w:r>
      <w:r w:rsidR="00666661">
        <w:rPr/>
        <w:t xml:space="preserve"> </w:t>
      </w:r>
      <w:r w:rsidR="00666661">
        <w:rPr/>
        <w:t>wykorzystanie</w:t>
      </w:r>
      <w:r w:rsidR="00666661">
        <w:rPr/>
        <w:t xml:space="preserve"> </w:t>
      </w:r>
      <w:r w:rsidR="00666661">
        <w:rPr/>
        <w:t>materiałów</w:t>
      </w:r>
      <w:r w:rsidR="00666661">
        <w:rPr/>
        <w:t xml:space="preserve"> w </w:t>
      </w:r>
      <w:r w:rsidR="00666661">
        <w:rPr/>
        <w:t>ciągłym</w:t>
      </w:r>
      <w:r w:rsidR="00666661">
        <w:rPr/>
        <w:t xml:space="preserve"> </w:t>
      </w:r>
      <w:r w:rsidR="00666661">
        <w:rPr/>
        <w:t>procesie</w:t>
      </w:r>
      <w:r w:rsidR="00666661">
        <w:rPr/>
        <w:t xml:space="preserve"> </w:t>
      </w:r>
      <w:r w:rsidR="00666661">
        <w:rPr/>
        <w:t>łączenia</w:t>
      </w:r>
      <w:r w:rsidR="00666661">
        <w:rPr/>
        <w:t xml:space="preserve">. </w:t>
      </w:r>
      <w:r w:rsidR="00BA5A88">
        <w:rPr/>
        <w:t>Zintegrowany</w:t>
      </w:r>
      <w:r w:rsidR="00BA5A88">
        <w:rPr/>
        <w:t xml:space="preserve"> </w:t>
      </w:r>
      <w:r w:rsidR="00BA5A88">
        <w:rPr/>
        <w:t>dynamiczny</w:t>
      </w:r>
      <w:r w:rsidR="00BA5A88">
        <w:rPr/>
        <w:t xml:space="preserve"> </w:t>
      </w:r>
      <w:r w:rsidR="00BA5A88">
        <w:rPr/>
        <w:t>system</w:t>
      </w:r>
      <w:r w:rsidR="00BA5A88">
        <w:rPr/>
        <w:t xml:space="preserve"> </w:t>
      </w:r>
      <w:r w:rsidR="00BA5A88">
        <w:rPr/>
        <w:t>magazynowania</w:t>
      </w:r>
      <w:r w:rsidR="00BA5A88">
        <w:rPr/>
        <w:t xml:space="preserve"> </w:t>
      </w:r>
      <w:r w:rsidR="40C24107">
        <w:rPr/>
        <w:t>ramek</w:t>
      </w:r>
      <w:r w:rsidR="40C24107">
        <w:rPr/>
        <w:t xml:space="preserve"> </w:t>
      </w:r>
      <w:r w:rsidR="00BA5A88">
        <w:rPr/>
        <w:t>dystansowych</w:t>
      </w:r>
      <w:r w:rsidR="00BA5A88">
        <w:rPr/>
        <w:t xml:space="preserve"> i </w:t>
      </w:r>
      <w:r w:rsidR="7ADAB938">
        <w:rPr/>
        <w:t>narożników</w:t>
      </w:r>
      <w:r w:rsidR="7ADAB938">
        <w:rPr/>
        <w:t xml:space="preserve"> </w:t>
      </w:r>
      <w:r w:rsidR="00BA5A88">
        <w:rPr/>
        <w:t>um</w:t>
      </w:r>
      <w:r w:rsidR="00BA5A88">
        <w:rPr/>
        <w:t>ożliwia</w:t>
      </w:r>
      <w:r w:rsidR="00BA5A88">
        <w:rPr/>
        <w:t xml:space="preserve"> </w:t>
      </w:r>
      <w:r w:rsidR="00BA5A88">
        <w:rPr/>
        <w:t>ł</w:t>
      </w:r>
      <w:r w:rsidR="00BA5A88">
        <w:rPr/>
        <w:t>a</w:t>
      </w:r>
      <w:r w:rsidR="00BA5A88">
        <w:rPr/>
        <w:t>twą</w:t>
      </w:r>
      <w:r w:rsidR="00BA5A88">
        <w:rPr/>
        <w:t xml:space="preserve"> </w:t>
      </w:r>
      <w:r w:rsidR="00BA5A88">
        <w:rPr/>
        <w:t>r</w:t>
      </w:r>
      <w:r w:rsidR="00BA5A88">
        <w:rPr/>
        <w:t>e</w:t>
      </w:r>
      <w:r w:rsidR="00BA5A88">
        <w:rPr/>
        <w:t>alizację</w:t>
      </w:r>
      <w:r w:rsidR="00BA5A88">
        <w:rPr/>
        <w:t xml:space="preserve"> </w:t>
      </w:r>
      <w:r w:rsidR="00BA5A88">
        <w:rPr/>
        <w:t>z</w:t>
      </w:r>
      <w:r w:rsidR="00BA5A88">
        <w:rPr/>
        <w:t>a</w:t>
      </w:r>
      <w:r w:rsidR="00BA5A88">
        <w:rPr/>
        <w:t>mówień</w:t>
      </w:r>
      <w:r w:rsidR="00BA5A88">
        <w:rPr/>
        <w:t xml:space="preserve">, </w:t>
      </w:r>
      <w:r w:rsidR="00BA5A88">
        <w:rPr/>
        <w:t xml:space="preserve">a </w:t>
      </w:r>
      <w:r w:rsidR="00BA5A88">
        <w:rPr/>
        <w:t>pr</w:t>
      </w:r>
      <w:r w:rsidR="00BA5A88">
        <w:rPr/>
        <w:t>zede</w:t>
      </w:r>
      <w:r w:rsidR="00BA5A88">
        <w:rPr/>
        <w:t xml:space="preserve"> </w:t>
      </w:r>
      <w:r w:rsidR="00BA5A88">
        <w:rPr/>
        <w:t>w</w:t>
      </w:r>
      <w:r w:rsidR="00BA5A88">
        <w:rPr/>
        <w:t>s</w:t>
      </w:r>
      <w:r w:rsidR="00BA5A88">
        <w:rPr/>
        <w:t>zystkim</w:t>
      </w:r>
      <w:r w:rsidR="00BA5A88">
        <w:rPr/>
        <w:t xml:space="preserve"> </w:t>
      </w:r>
      <w:r w:rsidR="00BA5A88">
        <w:rPr/>
        <w:t>c</w:t>
      </w:r>
      <w:r w:rsidR="00BA5A88">
        <w:rPr/>
        <w:t>i</w:t>
      </w:r>
      <w:r w:rsidR="00BA5A88">
        <w:rPr/>
        <w:t>ągłą</w:t>
      </w:r>
      <w:r w:rsidR="00BA5A88">
        <w:rPr/>
        <w:t xml:space="preserve"> </w:t>
      </w:r>
      <w:r w:rsidR="00BA5A88">
        <w:rPr/>
        <w:t>o</w:t>
      </w:r>
      <w:r w:rsidR="00BA5A88">
        <w:rPr/>
        <w:t>b</w:t>
      </w:r>
      <w:r w:rsidR="00BA5A88">
        <w:rPr/>
        <w:t>róbkę</w:t>
      </w:r>
      <w:r w:rsidR="00BA5A88">
        <w:rPr/>
        <w:t xml:space="preserve"> </w:t>
      </w:r>
      <w:r w:rsidR="00BA5A88">
        <w:rPr/>
        <w:t>r</w:t>
      </w:r>
      <w:r w:rsidR="00BA5A88">
        <w:rPr/>
        <w:t>a</w:t>
      </w:r>
      <w:r w:rsidR="00BA5A88">
        <w:rPr/>
        <w:t>m</w:t>
      </w:r>
      <w:r w:rsidR="00BA5A88">
        <w:rPr/>
        <w:t xml:space="preserve">. </w:t>
      </w:r>
      <w:r w:rsidR="00666661">
        <w:rPr/>
        <w:t xml:space="preserve">W </w:t>
      </w:r>
      <w:r w:rsidR="00666661">
        <w:rPr/>
        <w:t>za</w:t>
      </w:r>
      <w:r w:rsidR="00666661">
        <w:rPr/>
        <w:t>leżności</w:t>
      </w:r>
      <w:r w:rsidR="00666661">
        <w:rPr/>
        <w:t xml:space="preserve"> </w:t>
      </w:r>
      <w:r w:rsidR="00666661">
        <w:rPr/>
        <w:t>o</w:t>
      </w:r>
      <w:r w:rsidR="00666661">
        <w:rPr/>
        <w:t>d</w:t>
      </w:r>
      <w:r w:rsidR="00666661">
        <w:rPr/>
        <w:t xml:space="preserve"> </w:t>
      </w:r>
      <w:r w:rsidR="00666661">
        <w:rPr/>
        <w:t>u</w:t>
      </w:r>
      <w:r w:rsidR="00666661">
        <w:rPr/>
        <w:t>k</w:t>
      </w:r>
      <w:r w:rsidR="00666661">
        <w:rPr/>
        <w:t>ładu</w:t>
      </w:r>
      <w:r w:rsidR="00666661">
        <w:rPr/>
        <w:t xml:space="preserve"> </w:t>
      </w:r>
      <w:r w:rsidR="00666661">
        <w:rPr/>
        <w:t>l</w:t>
      </w:r>
      <w:r w:rsidR="00666661">
        <w:rPr/>
        <w:t>i</w:t>
      </w:r>
      <w:r w:rsidR="00666661">
        <w:rPr/>
        <w:t>nii</w:t>
      </w:r>
      <w:r w:rsidR="00666661">
        <w:rPr/>
        <w:t xml:space="preserve">, </w:t>
      </w:r>
      <w:r w:rsidR="00666661">
        <w:rPr/>
        <w:t>ur</w:t>
      </w:r>
      <w:r w:rsidR="00666661">
        <w:rPr/>
        <w:t>ządzenie</w:t>
      </w:r>
      <w:r w:rsidR="00666661">
        <w:rPr/>
        <w:t xml:space="preserve"> </w:t>
      </w:r>
      <w:r w:rsidR="00666661">
        <w:rPr/>
        <w:t>m</w:t>
      </w:r>
      <w:r w:rsidR="00666661">
        <w:rPr/>
        <w:t>o</w:t>
      </w:r>
      <w:r w:rsidR="00666661">
        <w:rPr/>
        <w:t>że</w:t>
      </w:r>
      <w:r w:rsidR="00666661">
        <w:rPr/>
        <w:t xml:space="preserve"> </w:t>
      </w:r>
      <w:r w:rsidR="00666661">
        <w:rPr/>
        <w:t>b</w:t>
      </w:r>
      <w:r w:rsidR="00666661">
        <w:rPr/>
        <w:t>y</w:t>
      </w:r>
      <w:r w:rsidR="00666661">
        <w:rPr/>
        <w:t>ć</w:t>
      </w:r>
      <w:r w:rsidR="00666661">
        <w:rPr/>
        <w:t xml:space="preserve"> </w:t>
      </w:r>
      <w:r w:rsidR="00666661">
        <w:rPr/>
        <w:t>o</w:t>
      </w:r>
      <w:r w:rsidR="00666661">
        <w:rPr/>
        <w:t>b</w:t>
      </w:r>
      <w:r w:rsidR="00666661">
        <w:rPr/>
        <w:t>sługiwane</w:t>
      </w:r>
      <w:r w:rsidR="00666661">
        <w:rPr/>
        <w:t xml:space="preserve"> </w:t>
      </w:r>
      <w:r w:rsidR="00666661">
        <w:rPr/>
        <w:t>p</w:t>
      </w:r>
      <w:r w:rsidR="00666661">
        <w:rPr/>
        <w:t>r</w:t>
      </w:r>
      <w:r w:rsidR="00666661">
        <w:rPr/>
        <w:t>zez</w:t>
      </w:r>
      <w:r w:rsidR="00666661">
        <w:rPr/>
        <w:t xml:space="preserve"> </w:t>
      </w:r>
      <w:r w:rsidR="00666661">
        <w:rPr/>
        <w:t>j</w:t>
      </w:r>
      <w:r w:rsidR="00666661">
        <w:rPr/>
        <w:t>e</w:t>
      </w:r>
      <w:r w:rsidR="00666661">
        <w:rPr/>
        <w:t>dnego</w:t>
      </w:r>
      <w:r w:rsidR="00666661">
        <w:rPr/>
        <w:t xml:space="preserve"> </w:t>
      </w:r>
      <w:r w:rsidR="00666661">
        <w:rPr/>
        <w:t>o</w:t>
      </w:r>
      <w:r w:rsidR="00666661">
        <w:rPr/>
        <w:t>p</w:t>
      </w:r>
      <w:r w:rsidR="00666661">
        <w:rPr/>
        <w:t>eratora</w:t>
      </w:r>
      <w:r w:rsidR="00666661">
        <w:rPr/>
        <w:t xml:space="preserve"> –</w:t>
      </w:r>
      <w:r w:rsidR="00666661">
        <w:rPr/>
        <w:t xml:space="preserve"> </w:t>
      </w:r>
      <w:r w:rsidR="00666661">
        <w:rPr/>
        <w:t>za</w:t>
      </w:r>
      <w:r w:rsidR="00666661">
        <w:rPr/>
        <w:t>miast</w:t>
      </w:r>
      <w:r w:rsidR="00666661">
        <w:rPr/>
        <w:t xml:space="preserve"> </w:t>
      </w:r>
      <w:r w:rsidR="00666661">
        <w:rPr/>
        <w:t>d</w:t>
      </w:r>
      <w:r w:rsidR="00666661">
        <w:rPr/>
        <w:t>o</w:t>
      </w:r>
      <w:r w:rsidR="00666661">
        <w:rPr/>
        <w:t>tychczasowych</w:t>
      </w:r>
      <w:r w:rsidR="00666661">
        <w:rPr/>
        <w:t xml:space="preserve"> </w:t>
      </w:r>
      <w:r w:rsidR="00666661">
        <w:rPr/>
        <w:t>c</w:t>
      </w:r>
      <w:r w:rsidR="00666661">
        <w:rPr/>
        <w:t>z</w:t>
      </w:r>
      <w:r w:rsidR="00666661">
        <w:rPr/>
        <w:t>terech</w:t>
      </w:r>
      <w:r w:rsidR="00666661">
        <w:rPr/>
        <w:t xml:space="preserve"> </w:t>
      </w:r>
      <w:r w:rsidR="00666661">
        <w:rPr/>
        <w:t>o</w:t>
      </w:r>
      <w:r w:rsidR="00666661">
        <w:rPr/>
        <w:t>s</w:t>
      </w:r>
      <w:r w:rsidR="00666661">
        <w:rPr/>
        <w:t>ób</w:t>
      </w:r>
      <w:r w:rsidR="00666661">
        <w:rPr/>
        <w:t xml:space="preserve"> w</w:t>
      </w:r>
      <w:r w:rsidR="00666661">
        <w:rPr/>
        <w:t xml:space="preserve"> </w:t>
      </w:r>
      <w:r w:rsidR="00666661">
        <w:rPr/>
        <w:t>pr</w:t>
      </w:r>
      <w:r w:rsidR="00666661">
        <w:rPr/>
        <w:t>ocesie</w:t>
      </w:r>
      <w:r w:rsidR="00666661">
        <w:rPr/>
        <w:t xml:space="preserve"> </w:t>
      </w:r>
      <w:r w:rsidR="00666661">
        <w:rPr/>
        <w:t>r</w:t>
      </w:r>
      <w:r w:rsidR="00666661">
        <w:rPr/>
        <w:t>ę</w:t>
      </w:r>
      <w:r w:rsidR="00666661">
        <w:rPr/>
        <w:t>cznym</w:t>
      </w:r>
      <w:r w:rsidR="00666661">
        <w:rPr/>
        <w:t>.</w:t>
      </w:r>
    </w:p>
    <w:p w:rsidR="00B71B47" w:rsidP="00666661" w:rsidRDefault="00B71B47" w14:paraId="55E99527" w14:textId="77777777"/>
    <w:p w:rsidR="00664EFE" w:rsidP="49EE9AC9" w:rsidRDefault="00786276" w14:paraId="544C405C" w14:textId="412F7D81">
      <w:r w:rsidRPr="5F8ADCC0" w:rsidR="00786276">
        <w:rPr>
          <w:rFonts w:eastAsia="Elza Semibold" w:cs="Elza Semibold"/>
          <w:b w:val="1"/>
          <w:bCs w:val="1"/>
        </w:rPr>
        <w:t>Kolejny</w:t>
      </w:r>
      <w:r w:rsidRPr="5F8ADCC0" w:rsidR="00786276">
        <w:rPr>
          <w:rFonts w:eastAsia="Elza Semibold" w:cs="Elza Semibold"/>
          <w:b w:val="1"/>
          <w:bCs w:val="1"/>
        </w:rPr>
        <w:t xml:space="preserve"> </w:t>
      </w:r>
      <w:r w:rsidRPr="5F8ADCC0" w:rsidR="00786276">
        <w:rPr>
          <w:rFonts w:eastAsia="Elza Semibold" w:cs="Elza Semibold"/>
          <w:b w:val="1"/>
          <w:bCs w:val="1"/>
        </w:rPr>
        <w:t>krok</w:t>
      </w:r>
      <w:r w:rsidRPr="5F8ADCC0" w:rsidR="00786276">
        <w:rPr>
          <w:rFonts w:eastAsia="Elza Semibold" w:cs="Elza Semibold"/>
          <w:b w:val="1"/>
          <w:bCs w:val="1"/>
        </w:rPr>
        <w:t xml:space="preserve"> w </w:t>
      </w:r>
      <w:r w:rsidRPr="5F8ADCC0" w:rsidR="00786276">
        <w:rPr>
          <w:rFonts w:eastAsia="Elza Semibold" w:cs="Elza Semibold"/>
          <w:b w:val="1"/>
          <w:bCs w:val="1"/>
        </w:rPr>
        <w:t>produkcji</w:t>
      </w:r>
      <w:r w:rsidRPr="5F8ADCC0" w:rsidR="00786276">
        <w:rPr>
          <w:rFonts w:eastAsia="Elza Semibold" w:cs="Elza Semibold"/>
          <w:b w:val="1"/>
          <w:bCs w:val="1"/>
        </w:rPr>
        <w:t xml:space="preserve"> ram</w:t>
      </w:r>
      <w:r>
        <w:br/>
      </w:r>
      <w:r w:rsidR="7E0E54D6">
        <w:rPr/>
        <w:t>„</w:t>
      </w:r>
      <w:r w:rsidR="7E0E54D6">
        <w:rPr/>
        <w:t>Dzięki</w:t>
      </w:r>
      <w:r w:rsidR="7E0E54D6">
        <w:rPr/>
        <w:t xml:space="preserve"> </w:t>
      </w:r>
      <w:r w:rsidR="7E0E54D6">
        <w:rPr/>
        <w:t>Frame:racer</w:t>
      </w:r>
      <w:r w:rsidR="7E0E54D6">
        <w:rPr/>
        <w:t xml:space="preserve"> </w:t>
      </w:r>
      <w:r w:rsidR="7E0E54D6">
        <w:rPr/>
        <w:t>przenosimy</w:t>
      </w:r>
      <w:r w:rsidR="7E0E54D6">
        <w:rPr/>
        <w:t xml:space="preserve"> </w:t>
      </w:r>
      <w:r w:rsidR="7E0E54D6">
        <w:rPr/>
        <w:t>produkcję</w:t>
      </w:r>
      <w:r w:rsidR="7E0E54D6">
        <w:rPr/>
        <w:t xml:space="preserve"> </w:t>
      </w:r>
      <w:r w:rsidR="7E0E54D6">
        <w:rPr/>
        <w:t>ram</w:t>
      </w:r>
      <w:r w:rsidR="7E0E54D6">
        <w:rPr/>
        <w:t xml:space="preserve"> </w:t>
      </w:r>
      <w:r w:rsidR="7E0E54D6">
        <w:rPr/>
        <w:t>dla</w:t>
      </w:r>
      <w:r w:rsidR="7E0E54D6">
        <w:rPr/>
        <w:t xml:space="preserve"> </w:t>
      </w:r>
      <w:r w:rsidR="7E0E54D6">
        <w:rPr/>
        <w:t>sztywnych</w:t>
      </w:r>
      <w:r w:rsidR="7E0E54D6">
        <w:rPr/>
        <w:t xml:space="preserve"> </w:t>
      </w:r>
      <w:r w:rsidR="7E0E54D6">
        <w:rPr/>
        <w:t>elementów</w:t>
      </w:r>
      <w:r w:rsidR="7E0E54D6">
        <w:rPr/>
        <w:t xml:space="preserve"> </w:t>
      </w:r>
      <w:r w:rsidR="7E0E54D6">
        <w:rPr/>
        <w:t>dystansowych</w:t>
      </w:r>
      <w:r w:rsidR="7E0E54D6">
        <w:rPr/>
        <w:t xml:space="preserve"> na </w:t>
      </w:r>
      <w:r w:rsidR="7E0E54D6">
        <w:rPr/>
        <w:t>nowy</w:t>
      </w:r>
      <w:r w:rsidR="7E0E54D6">
        <w:rPr/>
        <w:t xml:space="preserve"> </w:t>
      </w:r>
      <w:r w:rsidR="7E0E54D6">
        <w:rPr/>
        <w:t>poziom</w:t>
      </w:r>
      <w:r w:rsidR="7E0E54D6">
        <w:rPr/>
        <w:t xml:space="preserve"> </w:t>
      </w:r>
      <w:r w:rsidR="00995E0B">
        <w:rPr/>
        <w:t>automatyzacji</w:t>
      </w:r>
      <w:r w:rsidR="00995E0B">
        <w:rPr/>
        <w:t>”</w:t>
      </w:r>
      <w:r w:rsidR="7E0E54D6">
        <w:rPr/>
        <w:t xml:space="preserve"> – </w:t>
      </w:r>
      <w:r w:rsidR="00C73569">
        <w:rPr/>
        <w:t>wyjaśnia</w:t>
      </w:r>
      <w:r w:rsidR="00C73569">
        <w:rPr/>
        <w:t xml:space="preserve"> Matthias Bach, </w:t>
      </w:r>
      <w:r w:rsidR="00C73569">
        <w:rPr/>
        <w:t>dyrektor</w:t>
      </w:r>
      <w:r w:rsidR="00C73569">
        <w:rPr/>
        <w:t xml:space="preserve"> </w:t>
      </w:r>
      <w:r w:rsidR="00C73569">
        <w:rPr/>
        <w:t>generalny</w:t>
      </w:r>
      <w:r w:rsidR="00C73569">
        <w:rPr/>
        <w:t xml:space="preserve"> Swisspacer. </w:t>
      </w:r>
      <w:r w:rsidR="00FB44E1">
        <w:rPr/>
        <w:t>„</w:t>
      </w:r>
      <w:r w:rsidR="00FB44E1">
        <w:rPr/>
        <w:t>Rozwiązanie</w:t>
      </w:r>
      <w:r w:rsidR="00FB44E1">
        <w:rPr/>
        <w:t xml:space="preserve"> </w:t>
      </w:r>
      <w:r w:rsidR="00FB44E1">
        <w:rPr/>
        <w:t>to</w:t>
      </w:r>
      <w:r w:rsidR="00FB44E1">
        <w:rPr/>
        <w:t xml:space="preserve"> </w:t>
      </w:r>
      <w:r w:rsidR="00FB44E1">
        <w:rPr/>
        <w:t>produkuje</w:t>
      </w:r>
      <w:r w:rsidR="00FB44E1">
        <w:rPr/>
        <w:t xml:space="preserve"> </w:t>
      </w:r>
      <w:r w:rsidR="00FB44E1">
        <w:rPr/>
        <w:t>ramy</w:t>
      </w:r>
      <w:r w:rsidR="00FB44E1">
        <w:rPr/>
        <w:t xml:space="preserve"> w </w:t>
      </w:r>
      <w:r w:rsidR="3C1294E6">
        <w:rPr/>
        <w:t>mniej</w:t>
      </w:r>
      <w:r w:rsidR="3C1294E6">
        <w:rPr/>
        <w:t xml:space="preserve"> </w:t>
      </w:r>
      <w:r w:rsidR="3C1294E6">
        <w:rPr/>
        <w:t>niż</w:t>
      </w:r>
      <w:r w:rsidR="3C1294E6">
        <w:rPr/>
        <w:t xml:space="preserve"> 20 </w:t>
      </w:r>
      <w:r w:rsidR="3C1294E6">
        <w:rPr/>
        <w:t>sekund</w:t>
      </w:r>
      <w:r w:rsidR="00FB44E1">
        <w:rPr/>
        <w:t xml:space="preserve">, </w:t>
      </w:r>
      <w:r w:rsidR="00FB44E1">
        <w:rPr/>
        <w:t>działa</w:t>
      </w:r>
      <w:r w:rsidR="00FB44E1">
        <w:rPr/>
        <w:t xml:space="preserve"> </w:t>
      </w:r>
      <w:r w:rsidR="00FB44E1">
        <w:rPr/>
        <w:t>autonomicznie</w:t>
      </w:r>
      <w:r w:rsidR="00FB44E1">
        <w:rPr/>
        <w:t xml:space="preserve"> </w:t>
      </w:r>
      <w:r w:rsidR="00FB44E1">
        <w:rPr/>
        <w:t>przez</w:t>
      </w:r>
      <w:r w:rsidR="00FB44E1">
        <w:rPr/>
        <w:t xml:space="preserve"> </w:t>
      </w:r>
      <w:r w:rsidR="00FB44E1">
        <w:rPr/>
        <w:t>wiele</w:t>
      </w:r>
      <w:r w:rsidR="00FB44E1">
        <w:rPr/>
        <w:t xml:space="preserve"> </w:t>
      </w:r>
      <w:r w:rsidR="00FB44E1">
        <w:rPr/>
        <w:t>godzin</w:t>
      </w:r>
      <w:r w:rsidR="00FB44E1">
        <w:rPr/>
        <w:t xml:space="preserve"> i </w:t>
      </w:r>
      <w:r w:rsidR="00FB44E1">
        <w:rPr/>
        <w:t>zapewnia</w:t>
      </w:r>
      <w:r w:rsidR="00FB44E1">
        <w:rPr/>
        <w:t xml:space="preserve"> </w:t>
      </w:r>
      <w:r w:rsidR="007221D9">
        <w:rPr/>
        <w:t>stałą</w:t>
      </w:r>
      <w:r w:rsidR="007221D9">
        <w:rPr/>
        <w:t xml:space="preserve"> </w:t>
      </w:r>
      <w:r w:rsidR="007221D9">
        <w:rPr/>
        <w:t>jakość</w:t>
      </w:r>
      <w:r w:rsidR="00FB44E1">
        <w:rPr/>
        <w:t xml:space="preserve">. </w:t>
      </w:r>
      <w:r w:rsidR="00877BF2">
        <w:rPr/>
        <w:t>Dzięki</w:t>
      </w:r>
      <w:r w:rsidR="00877BF2">
        <w:rPr/>
        <w:t xml:space="preserve"> </w:t>
      </w:r>
      <w:r w:rsidR="00877BF2">
        <w:rPr/>
        <w:t>temu</w:t>
      </w:r>
      <w:r w:rsidR="00877BF2">
        <w:rPr/>
        <w:t xml:space="preserve"> </w:t>
      </w:r>
      <w:r w:rsidR="00877BF2">
        <w:rPr/>
        <w:t>wykwalifikowani</w:t>
      </w:r>
      <w:r w:rsidR="00877BF2">
        <w:rPr/>
        <w:t xml:space="preserve"> </w:t>
      </w:r>
      <w:r w:rsidR="00877BF2">
        <w:rPr/>
        <w:t>pracownicy</w:t>
      </w:r>
      <w:r w:rsidR="00877BF2">
        <w:rPr/>
        <w:t xml:space="preserve"> </w:t>
      </w:r>
      <w:r w:rsidR="00877BF2">
        <w:rPr/>
        <w:t>mogą</w:t>
      </w:r>
      <w:r w:rsidR="00877BF2">
        <w:rPr/>
        <w:t xml:space="preserve"> </w:t>
      </w:r>
      <w:r w:rsidR="00877BF2">
        <w:rPr/>
        <w:t>skoncentrować</w:t>
      </w:r>
      <w:r w:rsidR="00877BF2">
        <w:rPr/>
        <w:t xml:space="preserve"> </w:t>
      </w:r>
      <w:r w:rsidR="00877BF2">
        <w:rPr/>
        <w:t>się</w:t>
      </w:r>
      <w:r w:rsidR="00877BF2">
        <w:rPr/>
        <w:t xml:space="preserve"> na </w:t>
      </w:r>
      <w:r w:rsidR="00877BF2">
        <w:rPr/>
        <w:t>czynnościach</w:t>
      </w:r>
      <w:r w:rsidR="00877BF2">
        <w:rPr/>
        <w:t xml:space="preserve"> </w:t>
      </w:r>
      <w:r w:rsidR="00877BF2">
        <w:rPr/>
        <w:t>wymagających</w:t>
      </w:r>
      <w:r w:rsidR="00877BF2">
        <w:rPr/>
        <w:t xml:space="preserve"> </w:t>
      </w:r>
      <w:r w:rsidR="00877BF2">
        <w:rPr/>
        <w:t>precyzji</w:t>
      </w:r>
      <w:r w:rsidR="00877BF2">
        <w:rPr/>
        <w:t xml:space="preserve"> i </w:t>
      </w:r>
      <w:r w:rsidR="00877BF2">
        <w:rPr/>
        <w:t>doświadczenia</w:t>
      </w:r>
      <w:r w:rsidR="00DA64E8">
        <w:rPr/>
        <w:t>”.</w:t>
      </w:r>
    </w:p>
    <w:p w:rsidRPr="005E7E78" w:rsidR="00FB6AD9" w:rsidP="49EE9AC9" w:rsidRDefault="00786276" w14:paraId="51E57FE9" w14:textId="1CB86930">
      <w:r>
        <w:br/>
      </w:r>
      <w:r w:rsidRPr="5F8ADCC0" w:rsidR="00283882">
        <w:rPr>
          <w:rFonts w:eastAsia="Elza Semibold" w:cs="Elza Semibold"/>
          <w:b w:val="1"/>
          <w:bCs w:val="1"/>
        </w:rPr>
        <w:t xml:space="preserve">Nazwa </w:t>
      </w:r>
      <w:r w:rsidRPr="5F8ADCC0" w:rsidR="00283882">
        <w:rPr>
          <w:rFonts w:eastAsia="Elza Semibold" w:cs="Elza Semibold"/>
          <w:b w:val="1"/>
          <w:bCs w:val="1"/>
        </w:rPr>
        <w:t>mówi</w:t>
      </w:r>
      <w:r w:rsidRPr="5F8ADCC0" w:rsidR="00283882">
        <w:rPr>
          <w:rFonts w:eastAsia="Elza Semibold" w:cs="Elza Semibold"/>
          <w:b w:val="1"/>
          <w:bCs w:val="1"/>
        </w:rPr>
        <w:t xml:space="preserve"> </w:t>
      </w:r>
      <w:r w:rsidRPr="5F8ADCC0" w:rsidR="00283882">
        <w:rPr>
          <w:rFonts w:eastAsia="Elza Semibold" w:cs="Elza Semibold"/>
          <w:b w:val="1"/>
          <w:bCs w:val="1"/>
        </w:rPr>
        <w:t>sama</w:t>
      </w:r>
      <w:r w:rsidRPr="5F8ADCC0" w:rsidR="00283882">
        <w:rPr>
          <w:rFonts w:eastAsia="Elza Semibold" w:cs="Elza Semibold"/>
          <w:b w:val="1"/>
          <w:bCs w:val="1"/>
        </w:rPr>
        <w:t xml:space="preserve"> </w:t>
      </w:r>
      <w:r w:rsidRPr="5F8ADCC0" w:rsidR="00283882">
        <w:rPr>
          <w:rFonts w:eastAsia="Elza Semibold" w:cs="Elza Semibold"/>
          <w:b w:val="1"/>
          <w:bCs w:val="1"/>
        </w:rPr>
        <w:t>za</w:t>
      </w:r>
      <w:r w:rsidRPr="5F8ADCC0" w:rsidR="00283882">
        <w:rPr>
          <w:rFonts w:eastAsia="Elza Semibold" w:cs="Elza Semibold"/>
          <w:b w:val="1"/>
          <w:bCs w:val="1"/>
        </w:rPr>
        <w:t xml:space="preserve"> siebie</w:t>
      </w:r>
      <w:r>
        <w:br/>
      </w:r>
      <w:r w:rsidR="00283882">
        <w:rPr/>
        <w:t xml:space="preserve">„Frame” </w:t>
      </w:r>
      <w:r w:rsidR="00283882">
        <w:rPr/>
        <w:t>odnosi</w:t>
      </w:r>
      <w:r w:rsidR="00283882">
        <w:rPr/>
        <w:t xml:space="preserve"> </w:t>
      </w:r>
      <w:r w:rsidR="00283882">
        <w:rPr/>
        <w:t>się</w:t>
      </w:r>
      <w:r w:rsidR="00283882">
        <w:rPr/>
        <w:t xml:space="preserve"> do </w:t>
      </w:r>
      <w:r w:rsidR="00283882">
        <w:rPr/>
        <w:t>produktu</w:t>
      </w:r>
      <w:r w:rsidR="00283882">
        <w:rPr/>
        <w:t xml:space="preserve"> </w:t>
      </w:r>
      <w:r w:rsidR="00283882">
        <w:rPr/>
        <w:t>docelowego</w:t>
      </w:r>
      <w:r w:rsidR="00283882">
        <w:rPr/>
        <w:t xml:space="preserve"> – </w:t>
      </w:r>
      <w:r w:rsidR="00283882">
        <w:rPr/>
        <w:t>gotowej</w:t>
      </w:r>
      <w:r w:rsidR="00283882">
        <w:rPr/>
        <w:t xml:space="preserve"> </w:t>
      </w:r>
      <w:r w:rsidR="00283882">
        <w:rPr/>
        <w:t>ramy</w:t>
      </w:r>
      <w:r w:rsidR="00283882">
        <w:rPr/>
        <w:t xml:space="preserve"> </w:t>
      </w:r>
      <w:r w:rsidR="00283882">
        <w:rPr/>
        <w:t>dystansowej</w:t>
      </w:r>
      <w:r w:rsidR="00283882">
        <w:rPr/>
        <w:t xml:space="preserve">; „Racer” </w:t>
      </w:r>
      <w:r w:rsidR="00283882">
        <w:rPr/>
        <w:t>oznacza</w:t>
      </w:r>
      <w:r w:rsidR="00283882">
        <w:rPr/>
        <w:t xml:space="preserve"> </w:t>
      </w:r>
      <w:r w:rsidR="00283882">
        <w:rPr/>
        <w:t>krótkie</w:t>
      </w:r>
      <w:r w:rsidR="00283882">
        <w:rPr/>
        <w:t xml:space="preserve"> </w:t>
      </w:r>
      <w:r w:rsidR="00283882">
        <w:rPr/>
        <w:t>czasy</w:t>
      </w:r>
      <w:r w:rsidR="00283882">
        <w:rPr/>
        <w:t xml:space="preserve"> </w:t>
      </w:r>
      <w:r w:rsidR="00283882">
        <w:rPr/>
        <w:t>cyklu</w:t>
      </w:r>
      <w:r w:rsidR="00283882">
        <w:rPr/>
        <w:t xml:space="preserve"> i </w:t>
      </w:r>
      <w:r w:rsidR="00283882">
        <w:rPr/>
        <w:t>niezawodne</w:t>
      </w:r>
      <w:r w:rsidR="00283882">
        <w:rPr/>
        <w:t xml:space="preserve">, </w:t>
      </w:r>
      <w:r w:rsidR="00283882">
        <w:rPr/>
        <w:t>sprawne</w:t>
      </w:r>
      <w:r w:rsidR="00283882">
        <w:rPr/>
        <w:t xml:space="preserve"> </w:t>
      </w:r>
      <w:r w:rsidR="00283882">
        <w:rPr/>
        <w:t>prowadzenie</w:t>
      </w:r>
      <w:r w:rsidR="00283882">
        <w:rPr/>
        <w:t xml:space="preserve"> </w:t>
      </w:r>
      <w:r w:rsidR="00283882">
        <w:rPr/>
        <w:t>procesu</w:t>
      </w:r>
      <w:r w:rsidR="00283882">
        <w:rPr/>
        <w:t xml:space="preserve">. </w:t>
      </w:r>
      <w:r w:rsidR="00202028">
        <w:rPr/>
        <w:t>Maszyna</w:t>
      </w:r>
      <w:r w:rsidR="00202028">
        <w:rPr/>
        <w:t xml:space="preserve"> </w:t>
      </w:r>
      <w:r w:rsidR="00202028">
        <w:rPr/>
        <w:t>jest</w:t>
      </w:r>
      <w:r w:rsidR="00202028">
        <w:rPr/>
        <w:t xml:space="preserve"> </w:t>
      </w:r>
      <w:r w:rsidR="00202028">
        <w:rPr/>
        <w:t>przystosowana</w:t>
      </w:r>
      <w:r w:rsidR="00202028">
        <w:rPr/>
        <w:t xml:space="preserve"> do </w:t>
      </w:r>
      <w:r w:rsidR="66DC0888">
        <w:rPr/>
        <w:t>ramek</w:t>
      </w:r>
      <w:r w:rsidR="66DC0888">
        <w:rPr/>
        <w:t xml:space="preserve"> </w:t>
      </w:r>
      <w:r w:rsidR="66DC0888">
        <w:rPr/>
        <w:t>dystansowych</w:t>
      </w:r>
      <w:r w:rsidR="66DC0888">
        <w:rPr/>
        <w:t xml:space="preserve"> </w:t>
      </w:r>
      <w:r w:rsidR="00202028">
        <w:rPr/>
        <w:t xml:space="preserve">Swisspacer i </w:t>
      </w:r>
      <w:r w:rsidR="00202028">
        <w:rPr/>
        <w:t>umożliwia</w:t>
      </w:r>
      <w:r w:rsidR="00202028">
        <w:rPr/>
        <w:t xml:space="preserve"> </w:t>
      </w:r>
      <w:r w:rsidR="00202028">
        <w:rPr/>
        <w:t>precyzyjną</w:t>
      </w:r>
      <w:r w:rsidR="00202028">
        <w:rPr/>
        <w:t xml:space="preserve">, </w:t>
      </w:r>
      <w:r w:rsidR="00202028">
        <w:rPr/>
        <w:t>znormalizowaną</w:t>
      </w:r>
      <w:r w:rsidR="00202028">
        <w:rPr/>
        <w:t xml:space="preserve"> </w:t>
      </w:r>
      <w:r w:rsidR="00202028">
        <w:rPr/>
        <w:t>obróbkę</w:t>
      </w:r>
      <w:r w:rsidR="00202028">
        <w:rPr/>
        <w:t xml:space="preserve"> w </w:t>
      </w:r>
      <w:r w:rsidR="00202028">
        <w:rPr/>
        <w:t>ramach</w:t>
      </w:r>
      <w:r w:rsidR="00202028">
        <w:rPr/>
        <w:t xml:space="preserve"> </w:t>
      </w:r>
      <w:r w:rsidR="00202028">
        <w:rPr/>
        <w:t>różnych</w:t>
      </w:r>
      <w:r w:rsidR="00202028">
        <w:rPr/>
        <w:t xml:space="preserve"> </w:t>
      </w:r>
      <w:r w:rsidR="00202028">
        <w:rPr/>
        <w:t>koncepcji</w:t>
      </w:r>
      <w:r w:rsidR="00202028">
        <w:rPr/>
        <w:t xml:space="preserve"> </w:t>
      </w:r>
      <w:r w:rsidR="00202028">
        <w:rPr/>
        <w:t>linii</w:t>
      </w:r>
      <w:r w:rsidR="00202028">
        <w:rPr/>
        <w:t xml:space="preserve"> </w:t>
      </w:r>
      <w:r w:rsidR="00202028">
        <w:rPr/>
        <w:t>produkcyjnych</w:t>
      </w:r>
      <w:r w:rsidR="00202028">
        <w:rPr/>
        <w:t xml:space="preserve">. </w:t>
      </w:r>
      <w:r w:rsidR="00064B51">
        <w:rPr/>
        <w:t>Wysoka</w:t>
      </w:r>
      <w:r w:rsidR="00064B51">
        <w:rPr/>
        <w:t xml:space="preserve"> </w:t>
      </w:r>
      <w:r w:rsidR="00064B51">
        <w:rPr/>
        <w:t>wydajność</w:t>
      </w:r>
      <w:r w:rsidR="00064B51">
        <w:rPr/>
        <w:t xml:space="preserve"> </w:t>
      </w:r>
      <w:r w:rsidR="00064B51">
        <w:rPr/>
        <w:t>cyklu</w:t>
      </w:r>
      <w:r w:rsidR="00064B51">
        <w:rPr/>
        <w:t xml:space="preserve"> </w:t>
      </w:r>
      <w:r w:rsidR="00064B51">
        <w:rPr/>
        <w:t>przyczynia</w:t>
      </w:r>
      <w:r w:rsidR="00064B51">
        <w:rPr/>
        <w:t xml:space="preserve"> </w:t>
      </w:r>
      <w:r w:rsidR="00064B51">
        <w:rPr/>
        <w:t>się</w:t>
      </w:r>
      <w:r w:rsidR="00064B51">
        <w:rPr/>
        <w:t xml:space="preserve"> do </w:t>
      </w:r>
      <w:r w:rsidR="00064B51">
        <w:rPr/>
        <w:t>zmniejszenia</w:t>
      </w:r>
      <w:r w:rsidR="00064B51">
        <w:rPr/>
        <w:t xml:space="preserve"> </w:t>
      </w:r>
      <w:r w:rsidR="00064B51">
        <w:rPr/>
        <w:t>przestojów</w:t>
      </w:r>
      <w:r w:rsidR="00064B51">
        <w:rPr/>
        <w:t xml:space="preserve">, </w:t>
      </w:r>
      <w:r w:rsidR="00064B51">
        <w:rPr/>
        <w:t>zminimalizowania</w:t>
      </w:r>
      <w:r w:rsidR="00064B51">
        <w:rPr/>
        <w:t xml:space="preserve"> </w:t>
      </w:r>
      <w:r w:rsidR="00064B51">
        <w:rPr/>
        <w:t>poprawek</w:t>
      </w:r>
      <w:r w:rsidR="00064B51">
        <w:rPr/>
        <w:t xml:space="preserve"> i </w:t>
      </w:r>
      <w:r w:rsidR="00064B51">
        <w:rPr/>
        <w:t>stworzenia</w:t>
      </w:r>
      <w:r w:rsidR="00064B51">
        <w:rPr/>
        <w:t xml:space="preserve"> </w:t>
      </w:r>
      <w:r w:rsidR="00064B51">
        <w:rPr/>
        <w:t>warunków</w:t>
      </w:r>
      <w:r w:rsidR="00064B51">
        <w:rPr/>
        <w:t xml:space="preserve"> </w:t>
      </w:r>
      <w:r w:rsidR="00064B51">
        <w:rPr/>
        <w:t>produkcyjnych</w:t>
      </w:r>
      <w:r w:rsidR="00064B51">
        <w:rPr/>
        <w:t xml:space="preserve">, </w:t>
      </w:r>
      <w:r w:rsidR="00064B51">
        <w:rPr/>
        <w:t>które</w:t>
      </w:r>
      <w:r w:rsidR="00064B51">
        <w:rPr/>
        <w:t xml:space="preserve"> </w:t>
      </w:r>
      <w:r w:rsidR="00064B51">
        <w:rPr/>
        <w:t>pozostają</w:t>
      </w:r>
      <w:r w:rsidR="00064B51">
        <w:rPr/>
        <w:t xml:space="preserve"> </w:t>
      </w:r>
      <w:r w:rsidR="00064B51">
        <w:rPr/>
        <w:t>możliwe</w:t>
      </w:r>
      <w:r w:rsidR="00064B51">
        <w:rPr/>
        <w:t xml:space="preserve"> do </w:t>
      </w:r>
      <w:r w:rsidR="00064B51">
        <w:rPr/>
        <w:t>zaplanowania</w:t>
      </w:r>
      <w:r w:rsidR="00064B51">
        <w:rPr/>
        <w:t xml:space="preserve"> – </w:t>
      </w:r>
      <w:r w:rsidR="00064B51">
        <w:rPr/>
        <w:t>szczególnie</w:t>
      </w:r>
      <w:r w:rsidR="00064B51">
        <w:rPr/>
        <w:t xml:space="preserve"> </w:t>
      </w:r>
      <w:r w:rsidR="00064B51">
        <w:rPr/>
        <w:t>dla</w:t>
      </w:r>
      <w:r w:rsidR="00064B51">
        <w:rPr/>
        <w:t xml:space="preserve"> </w:t>
      </w:r>
      <w:r w:rsidR="00064B51">
        <w:rPr/>
        <w:t>dużych</w:t>
      </w:r>
      <w:r w:rsidR="00064B51">
        <w:rPr/>
        <w:t xml:space="preserve"> </w:t>
      </w:r>
      <w:r w:rsidR="00064B51">
        <w:rPr/>
        <w:t>przemysłowych</w:t>
      </w:r>
      <w:r w:rsidR="00064B51">
        <w:rPr/>
        <w:t xml:space="preserve"> </w:t>
      </w:r>
      <w:r w:rsidR="00064B51">
        <w:rPr/>
        <w:t>przetwórców</w:t>
      </w:r>
      <w:r w:rsidR="00064B51">
        <w:rPr/>
        <w:t xml:space="preserve"> </w:t>
      </w:r>
      <w:r w:rsidR="00064B51">
        <w:rPr/>
        <w:t>szkła</w:t>
      </w:r>
      <w:r w:rsidR="00064B51">
        <w:rPr/>
        <w:t xml:space="preserve"> </w:t>
      </w:r>
      <w:r w:rsidR="00064B51">
        <w:rPr/>
        <w:t>izolacyjnego</w:t>
      </w:r>
      <w:r w:rsidR="00064B51">
        <w:rPr/>
        <w:t xml:space="preserve"> </w:t>
      </w:r>
      <w:r w:rsidR="00064B51">
        <w:rPr/>
        <w:t>produkujących</w:t>
      </w:r>
      <w:r w:rsidR="00064B51">
        <w:rPr/>
        <w:t xml:space="preserve"> </w:t>
      </w:r>
      <w:r w:rsidR="00064B51">
        <w:rPr/>
        <w:t>duże</w:t>
      </w:r>
      <w:r w:rsidR="00064B51">
        <w:rPr/>
        <w:t xml:space="preserve"> </w:t>
      </w:r>
      <w:r w:rsidR="00064B51">
        <w:rPr/>
        <w:t>ilości</w:t>
      </w:r>
      <w:r w:rsidR="00064B51">
        <w:rPr/>
        <w:t>.</w:t>
      </w:r>
      <w:r>
        <w:br/>
      </w:r>
      <w:r>
        <w:br/>
      </w:r>
      <w:r w:rsidR="00C348FD">
        <w:rPr/>
        <w:t xml:space="preserve">Wprowadzenie </w:t>
      </w:r>
      <w:r w:rsidR="00C348FD">
        <w:rPr/>
        <w:t>usługi</w:t>
      </w:r>
      <w:r w:rsidR="00C348FD">
        <w:rPr/>
        <w:t xml:space="preserve"> </w:t>
      </w:r>
      <w:r w:rsidR="00C348FD">
        <w:rPr/>
        <w:t>Frame:racer</w:t>
      </w:r>
      <w:r w:rsidR="00C348FD">
        <w:rPr/>
        <w:t xml:space="preserve"> na </w:t>
      </w:r>
      <w:r w:rsidR="00C348FD">
        <w:rPr/>
        <w:t>rynek</w:t>
      </w:r>
      <w:r w:rsidR="00C348FD">
        <w:rPr/>
        <w:t xml:space="preserve"> </w:t>
      </w:r>
      <w:r w:rsidR="00C348FD">
        <w:rPr/>
        <w:t>nastąpi</w:t>
      </w:r>
      <w:r w:rsidR="00C348FD">
        <w:rPr/>
        <w:t xml:space="preserve"> w </w:t>
      </w:r>
      <w:r w:rsidR="00C348FD">
        <w:rPr/>
        <w:t>marcu</w:t>
      </w:r>
      <w:r w:rsidR="00C348FD">
        <w:rPr/>
        <w:t xml:space="preserve"> 2026 r. </w:t>
      </w:r>
      <w:r w:rsidR="00C348FD">
        <w:rPr/>
        <w:t>Rozwiązanie</w:t>
      </w:r>
      <w:r w:rsidR="00C348FD">
        <w:rPr/>
        <w:t xml:space="preserve"> </w:t>
      </w:r>
      <w:r w:rsidR="00C348FD">
        <w:rPr/>
        <w:t>jest</w:t>
      </w:r>
      <w:r w:rsidR="00C348FD">
        <w:rPr/>
        <w:t xml:space="preserve"> </w:t>
      </w:r>
      <w:r w:rsidR="00C348FD">
        <w:rPr/>
        <w:t>już</w:t>
      </w:r>
      <w:r w:rsidR="00C348FD">
        <w:rPr/>
        <w:t xml:space="preserve"> </w:t>
      </w:r>
      <w:r w:rsidR="00C348FD">
        <w:rPr/>
        <w:t>stosowane</w:t>
      </w:r>
      <w:r w:rsidR="00C348FD">
        <w:rPr/>
        <w:t xml:space="preserve"> </w:t>
      </w:r>
      <w:r w:rsidR="00C348FD">
        <w:rPr/>
        <w:t>przez</w:t>
      </w:r>
      <w:r w:rsidR="00C348FD">
        <w:rPr/>
        <w:t xml:space="preserve"> </w:t>
      </w:r>
      <w:r w:rsidR="00C348FD">
        <w:rPr/>
        <w:t>pierwszego</w:t>
      </w:r>
      <w:r w:rsidR="00C348FD">
        <w:rPr/>
        <w:t xml:space="preserve"> </w:t>
      </w:r>
      <w:r w:rsidR="00C348FD">
        <w:rPr/>
        <w:t>klienta</w:t>
      </w:r>
      <w:r w:rsidR="00C348FD">
        <w:rPr/>
        <w:t>.</w:t>
      </w:r>
    </w:p>
    <w:p w:rsidR="00FB6AD9" w:rsidP="5F8ADCC0" w:rsidRDefault="00FB6AD9" w14:paraId="0F37B537" w14:textId="77777777">
      <w:pPr>
        <w:rPr>
          <w:i w:val="1"/>
          <w:iCs w:val="1"/>
          <w:color w:val="FF0000"/>
        </w:rPr>
      </w:pPr>
    </w:p>
    <w:p w:rsidRPr="0048296D" w:rsidR="02B55652" w:rsidP="5F8ADCC0" w:rsidRDefault="007836CF" w14:paraId="1E908EB5" w14:textId="6BEB05CA">
      <w:pPr>
        <w:rPr>
          <w:rFonts w:ascii="Elza Light" w:hAnsi="Elza Light" w:eastAsia="Elza Light" w:cs="Elza Light"/>
          <w:i w:val="1"/>
          <w:iCs w:val="1"/>
        </w:rPr>
      </w:pPr>
      <w:r w:rsidRPr="5F8ADCC0" w:rsidR="007836CF">
        <w:rPr>
          <w:rFonts w:eastAsia="Elza Semibold" w:cs="Elza Semibold"/>
          <w:b w:val="1"/>
          <w:bCs w:val="1"/>
        </w:rPr>
        <w:t>Kompleksowe</w:t>
      </w:r>
      <w:r w:rsidRPr="5F8ADCC0" w:rsidR="007836CF">
        <w:rPr>
          <w:rFonts w:eastAsia="Elza Semibold" w:cs="Elza Semibold"/>
          <w:b w:val="1"/>
          <w:bCs w:val="1"/>
        </w:rPr>
        <w:t xml:space="preserve"> </w:t>
      </w:r>
      <w:r w:rsidRPr="5F8ADCC0" w:rsidR="007836CF">
        <w:rPr>
          <w:rFonts w:eastAsia="Elza Semibold" w:cs="Elza Semibold"/>
          <w:b w:val="1"/>
          <w:bCs w:val="1"/>
        </w:rPr>
        <w:t>podejście</w:t>
      </w:r>
      <w:r w:rsidRPr="5F8ADCC0" w:rsidR="007836CF">
        <w:rPr>
          <w:rFonts w:eastAsia="Elza Semibold" w:cs="Elza Semibold"/>
          <w:b w:val="1"/>
          <w:bCs w:val="1"/>
        </w:rPr>
        <w:t xml:space="preserve"> do </w:t>
      </w:r>
      <w:r w:rsidRPr="5F8ADCC0" w:rsidR="007836CF">
        <w:rPr>
          <w:rFonts w:eastAsia="Elza Semibold" w:cs="Elza Semibold"/>
          <w:b w:val="1"/>
          <w:bCs w:val="1"/>
        </w:rPr>
        <w:t>portfolio</w:t>
      </w:r>
      <w:r w:rsidRPr="5F8ADCC0" w:rsidR="007836CF">
        <w:rPr>
          <w:rFonts w:eastAsia="Elza Semibold" w:cs="Elza Semibold"/>
          <w:b w:val="1"/>
          <w:bCs w:val="1"/>
        </w:rPr>
        <w:t xml:space="preserve"> usług</w:t>
      </w:r>
      <w:r>
        <w:br/>
      </w:r>
      <w:r w:rsidR="00BD0D5E">
        <w:rPr/>
        <w:t xml:space="preserve">Dzięki </w:t>
      </w:r>
      <w:r w:rsidR="00BD0D5E">
        <w:rPr/>
        <w:t>Frame:racer</w:t>
      </w:r>
      <w:r w:rsidR="00BD0D5E">
        <w:rPr/>
        <w:t xml:space="preserve"> Swisspacer </w:t>
      </w:r>
      <w:r w:rsidR="00BD0D5E">
        <w:rPr/>
        <w:t>rozszerza</w:t>
      </w:r>
      <w:r w:rsidR="00BD0D5E">
        <w:rPr/>
        <w:t xml:space="preserve"> </w:t>
      </w:r>
      <w:r w:rsidR="00BD0D5E">
        <w:rPr/>
        <w:t>swoje</w:t>
      </w:r>
      <w:r w:rsidR="00BD0D5E">
        <w:rPr/>
        <w:t xml:space="preserve"> </w:t>
      </w:r>
      <w:r w:rsidR="00BD0D5E">
        <w:rPr/>
        <w:t>portfolio</w:t>
      </w:r>
      <w:r w:rsidR="00BD0D5E">
        <w:rPr/>
        <w:t xml:space="preserve"> </w:t>
      </w:r>
      <w:r w:rsidR="00BD0D5E">
        <w:rPr/>
        <w:t>usług</w:t>
      </w:r>
      <w:r w:rsidR="00BD0D5E">
        <w:rPr/>
        <w:t xml:space="preserve"> w </w:t>
      </w:r>
      <w:r w:rsidR="00BD0D5E">
        <w:rPr/>
        <w:t>zakresie</w:t>
      </w:r>
      <w:r w:rsidR="00BD0D5E">
        <w:rPr/>
        <w:t xml:space="preserve"> </w:t>
      </w:r>
      <w:r w:rsidR="00BD0D5E">
        <w:rPr/>
        <w:t>automatyzacji</w:t>
      </w:r>
      <w:r w:rsidR="00BD0D5E">
        <w:rPr/>
        <w:t xml:space="preserve">. </w:t>
      </w:r>
      <w:r w:rsidR="00BD0D5E">
        <w:rPr/>
        <w:t>Równolegle</w:t>
      </w:r>
      <w:r w:rsidR="00BD0D5E">
        <w:rPr/>
        <w:t xml:space="preserve"> </w:t>
      </w:r>
      <w:r w:rsidR="00BD0D5E">
        <w:rPr/>
        <w:t>firma</w:t>
      </w:r>
      <w:r w:rsidR="00BD0D5E">
        <w:rPr/>
        <w:t xml:space="preserve"> </w:t>
      </w:r>
      <w:r w:rsidR="00BD0D5E">
        <w:rPr/>
        <w:t>wzmacnia</w:t>
      </w:r>
      <w:r w:rsidR="00BD0D5E">
        <w:rPr/>
        <w:t xml:space="preserve"> </w:t>
      </w:r>
      <w:r w:rsidR="00BD0D5E">
        <w:rPr/>
        <w:t>ofertę</w:t>
      </w:r>
      <w:r w:rsidR="00BD0D5E">
        <w:rPr/>
        <w:t xml:space="preserve"> o </w:t>
      </w:r>
      <w:r w:rsidR="00BD0D5E">
        <w:rPr/>
        <w:t>kolejny</w:t>
      </w:r>
      <w:r w:rsidR="00BD0D5E">
        <w:rPr/>
        <w:t xml:space="preserve"> </w:t>
      </w:r>
      <w:r w:rsidR="00BD0D5E">
        <w:rPr/>
        <w:t>niezależny</w:t>
      </w:r>
      <w:r w:rsidR="00BD0D5E">
        <w:rPr/>
        <w:t xml:space="preserve"> </w:t>
      </w:r>
      <w:r w:rsidR="00BD0D5E">
        <w:rPr/>
        <w:t>element</w:t>
      </w:r>
      <w:r w:rsidR="00BD0D5E">
        <w:rPr/>
        <w:t xml:space="preserve"> – </w:t>
      </w:r>
      <w:r w:rsidR="00BD0D5E">
        <w:rPr/>
        <w:t>usługę</w:t>
      </w:r>
      <w:r w:rsidR="00BD0D5E">
        <w:rPr/>
        <w:t xml:space="preserve"> </w:t>
      </w:r>
      <w:r w:rsidR="00BD0D5E">
        <w:rPr/>
        <w:t>Re:cycling</w:t>
      </w:r>
      <w:r w:rsidR="00BD0D5E">
        <w:rPr/>
        <w:t xml:space="preserve">. </w:t>
      </w:r>
      <w:r w:rsidR="00BD0D5E">
        <w:rPr/>
        <w:t>Podczas</w:t>
      </w:r>
      <w:r w:rsidR="00BD0D5E">
        <w:rPr/>
        <w:t xml:space="preserve"> </w:t>
      </w:r>
      <w:r w:rsidR="00BD0D5E">
        <w:rPr/>
        <w:t>gdy</w:t>
      </w:r>
      <w:r w:rsidR="00BD0D5E">
        <w:rPr/>
        <w:t xml:space="preserve"> </w:t>
      </w:r>
      <w:r w:rsidR="00BD0D5E">
        <w:rPr/>
        <w:t>Frame:racer</w:t>
      </w:r>
      <w:r w:rsidR="00BD0D5E">
        <w:rPr/>
        <w:t xml:space="preserve"> </w:t>
      </w:r>
      <w:r w:rsidR="00BD0D5E">
        <w:rPr/>
        <w:t>koncentruje</w:t>
      </w:r>
      <w:r w:rsidR="00BD0D5E">
        <w:rPr/>
        <w:t xml:space="preserve"> </w:t>
      </w:r>
      <w:r w:rsidR="00BD0D5E">
        <w:rPr/>
        <w:t>się</w:t>
      </w:r>
      <w:r w:rsidR="00BD0D5E">
        <w:rPr/>
        <w:t xml:space="preserve"> na </w:t>
      </w:r>
      <w:r w:rsidR="00BD0D5E">
        <w:rPr/>
        <w:t>wydajności</w:t>
      </w:r>
      <w:r w:rsidR="00BD0D5E">
        <w:rPr/>
        <w:t xml:space="preserve"> i </w:t>
      </w:r>
      <w:r w:rsidR="00BD0D5E">
        <w:rPr/>
        <w:t>skalowalności</w:t>
      </w:r>
      <w:r w:rsidR="00BD0D5E">
        <w:rPr/>
        <w:t xml:space="preserve"> </w:t>
      </w:r>
      <w:r w:rsidR="00BD0D5E">
        <w:rPr/>
        <w:t>procesu</w:t>
      </w:r>
      <w:r w:rsidR="00BD0D5E">
        <w:rPr/>
        <w:t xml:space="preserve"> </w:t>
      </w:r>
      <w:r w:rsidR="00BD0D5E">
        <w:rPr/>
        <w:t>montażu</w:t>
      </w:r>
      <w:r w:rsidR="00BD0D5E">
        <w:rPr/>
        <w:t xml:space="preserve">, </w:t>
      </w:r>
      <w:r w:rsidR="00BD0D5E">
        <w:rPr/>
        <w:t>usługa</w:t>
      </w:r>
      <w:r w:rsidR="00BD0D5E">
        <w:rPr/>
        <w:t xml:space="preserve"> </w:t>
      </w:r>
      <w:r w:rsidR="00BD0D5E">
        <w:rPr/>
        <w:t>Re:cycling</w:t>
      </w:r>
      <w:r w:rsidR="00BD0D5E">
        <w:rPr/>
        <w:t xml:space="preserve"> </w:t>
      </w:r>
      <w:r w:rsidR="00BD0D5E">
        <w:rPr/>
        <w:t>umożliwia</w:t>
      </w:r>
      <w:r w:rsidR="00BD0D5E">
        <w:rPr/>
        <w:t xml:space="preserve"> </w:t>
      </w:r>
      <w:r w:rsidR="00BD0D5E">
        <w:rPr/>
        <w:t>uporządkowany</w:t>
      </w:r>
      <w:r w:rsidR="00BD0D5E">
        <w:rPr/>
        <w:t xml:space="preserve"> </w:t>
      </w:r>
      <w:r w:rsidR="00BD0D5E">
        <w:rPr/>
        <w:t>powrót</w:t>
      </w:r>
      <w:r w:rsidR="00BD0D5E">
        <w:rPr/>
        <w:t xml:space="preserve"> </w:t>
      </w:r>
      <w:r w:rsidR="00BD0D5E">
        <w:rPr/>
        <w:t>elementów</w:t>
      </w:r>
      <w:r w:rsidR="00BD0D5E">
        <w:rPr/>
        <w:t xml:space="preserve"> </w:t>
      </w:r>
      <w:r w:rsidR="00BD0D5E">
        <w:rPr/>
        <w:t>produkcyjnych</w:t>
      </w:r>
      <w:r w:rsidR="00BD0D5E">
        <w:rPr/>
        <w:t xml:space="preserve"> do </w:t>
      </w:r>
      <w:r w:rsidR="00BD0D5E">
        <w:rPr/>
        <w:t>obiegu</w:t>
      </w:r>
      <w:r w:rsidR="00BD0D5E">
        <w:rPr/>
        <w:t xml:space="preserve"> </w:t>
      </w:r>
      <w:r w:rsidR="00BD0D5E">
        <w:rPr/>
        <w:t>materiałów</w:t>
      </w:r>
      <w:r w:rsidR="00BD0D5E">
        <w:rPr/>
        <w:t xml:space="preserve">. </w:t>
      </w:r>
      <w:r w:rsidR="00BD0D5E">
        <w:rPr/>
        <w:t>Obie</w:t>
      </w:r>
      <w:r w:rsidR="00BD0D5E">
        <w:rPr/>
        <w:t xml:space="preserve"> </w:t>
      </w:r>
      <w:r w:rsidR="00BD0D5E">
        <w:rPr/>
        <w:t>usługi</w:t>
      </w:r>
      <w:r w:rsidR="00BD0D5E">
        <w:rPr/>
        <w:t xml:space="preserve"> </w:t>
      </w:r>
      <w:r w:rsidR="00BD0D5E">
        <w:rPr/>
        <w:t>odpowiadają</w:t>
      </w:r>
      <w:r w:rsidR="00BD0D5E">
        <w:rPr/>
        <w:t xml:space="preserve"> na </w:t>
      </w:r>
      <w:r w:rsidR="00BD0D5E">
        <w:rPr/>
        <w:t>różne</w:t>
      </w:r>
      <w:r w:rsidR="00BD0D5E">
        <w:rPr/>
        <w:t xml:space="preserve"> </w:t>
      </w:r>
      <w:r w:rsidR="00BD0D5E">
        <w:rPr/>
        <w:t>wymagania</w:t>
      </w:r>
      <w:r w:rsidR="00BD0D5E">
        <w:rPr/>
        <w:t xml:space="preserve"> </w:t>
      </w:r>
      <w:r w:rsidR="00BD0D5E">
        <w:rPr/>
        <w:t>wzdłuż</w:t>
      </w:r>
      <w:r w:rsidR="00BD0D5E">
        <w:rPr/>
        <w:t xml:space="preserve"> </w:t>
      </w:r>
      <w:r w:rsidR="00BD0D5E">
        <w:rPr/>
        <w:t>łańcucha</w:t>
      </w:r>
      <w:r w:rsidR="00BD0D5E">
        <w:rPr/>
        <w:t xml:space="preserve"> </w:t>
      </w:r>
      <w:r w:rsidR="00BD0D5E">
        <w:rPr/>
        <w:t>wartości</w:t>
      </w:r>
      <w:r w:rsidR="00BD0D5E">
        <w:rPr/>
        <w:t xml:space="preserve"> i </w:t>
      </w:r>
      <w:r w:rsidR="00BD0D5E">
        <w:rPr/>
        <w:t>podkreślają</w:t>
      </w:r>
      <w:r w:rsidR="00BD0D5E">
        <w:rPr/>
        <w:t xml:space="preserve"> </w:t>
      </w:r>
      <w:r w:rsidR="00BD0D5E">
        <w:rPr/>
        <w:t>dążenie</w:t>
      </w:r>
      <w:r w:rsidR="00BD0D5E">
        <w:rPr/>
        <w:t xml:space="preserve"> Swisspacer do </w:t>
      </w:r>
      <w:r w:rsidR="00BD0D5E">
        <w:rPr/>
        <w:t>promowania</w:t>
      </w:r>
      <w:r w:rsidR="00BD0D5E">
        <w:rPr/>
        <w:t xml:space="preserve"> </w:t>
      </w:r>
      <w:r w:rsidR="00BD0D5E">
        <w:rPr/>
        <w:t>zarówno</w:t>
      </w:r>
      <w:r w:rsidR="00BD0D5E">
        <w:rPr/>
        <w:t xml:space="preserve"> </w:t>
      </w:r>
      <w:r w:rsidR="00BD0D5E">
        <w:rPr/>
        <w:t>wydajności</w:t>
      </w:r>
      <w:r w:rsidR="00BD0D5E">
        <w:rPr/>
        <w:t xml:space="preserve"> </w:t>
      </w:r>
      <w:r w:rsidR="00BD0D5E">
        <w:rPr/>
        <w:t>przemysłowej</w:t>
      </w:r>
      <w:r w:rsidR="00BD0D5E">
        <w:rPr/>
        <w:t xml:space="preserve">, </w:t>
      </w:r>
      <w:r w:rsidR="00BD0D5E">
        <w:rPr/>
        <w:t>jak</w:t>
      </w:r>
      <w:r w:rsidR="00BD0D5E">
        <w:rPr/>
        <w:t xml:space="preserve"> i </w:t>
      </w:r>
      <w:r w:rsidR="00BD0D5E">
        <w:rPr/>
        <w:t>efektywności</w:t>
      </w:r>
      <w:r w:rsidR="00BD0D5E">
        <w:rPr/>
        <w:t xml:space="preserve"> </w:t>
      </w:r>
      <w:r w:rsidR="00BD0D5E">
        <w:rPr/>
        <w:t>wykorzystania</w:t>
      </w:r>
      <w:r w:rsidR="00BD0D5E">
        <w:rPr/>
        <w:t xml:space="preserve"> </w:t>
      </w:r>
      <w:r w:rsidR="00BD0D5E">
        <w:rPr/>
        <w:t>zasobów</w:t>
      </w:r>
      <w:r w:rsidR="00BD0D5E">
        <w:rPr/>
        <w:t>.</w:t>
      </w:r>
      <w:r>
        <w:br/>
      </w:r>
    </w:p>
    <w:p w:rsidR="02B55652" w:rsidRDefault="02B55652" w14:paraId="55F211D9" w14:textId="5ABB24CD"/>
    <w:p w:rsidRPr="0097186A" w:rsidR="00CC0D8C" w:rsidP="00CC0D8C" w:rsidRDefault="00CC0D8C" w14:paraId="3CDF1FEF" w14:textId="69692593">
      <w:pPr>
        <w:pStyle w:val="Fliesstext"/>
      </w:pPr>
      <w:r w:rsidR="00CC0D8C">
        <w:rPr/>
        <w:t xml:space="preserve">Długość tekstu: </w:t>
      </w:r>
      <w:r w:rsidR="008F62D0">
        <w:rPr/>
        <w:t>ok.</w:t>
      </w:r>
      <w:r w:rsidR="00262958">
        <w:rPr/>
        <w:t xml:space="preserve"> </w:t>
      </w:r>
      <w:r w:rsidR="466A4AAD">
        <w:rPr/>
        <w:t xml:space="preserve">4317 </w:t>
      </w:r>
      <w:r w:rsidR="00CC0D8C">
        <w:rPr/>
        <w:t>znak</w:t>
      </w:r>
      <w:r w:rsidR="39AF99EC">
        <w:rPr/>
        <w:t>ów</w:t>
      </w:r>
      <w:r w:rsidR="00CC0D8C">
        <w:rPr/>
        <w:t xml:space="preserve"> </w:t>
      </w:r>
    </w:p>
    <w:p w:rsidRPr="00810C38" w:rsidR="00D0085C" w:rsidP="00DB6834" w:rsidRDefault="00D0085C" w14:paraId="3ADACBD4" w14:textId="77777777">
      <w:pPr>
        <w:rPr>
          <w:rFonts w:ascii="Arial" w:hAnsi="Arial" w:cs="Arial"/>
        </w:rPr>
      </w:pPr>
    </w:p>
    <w:p w:rsidRPr="00880297" w:rsidR="00A20AAF" w:rsidP="5F8ADCC0" w:rsidRDefault="00A20AAF" w14:paraId="76CA6784" w14:textId="4A278E88">
      <w:pPr>
        <w:rPr>
          <w:rStyle w:val="Hyperlink"/>
          <w:rFonts w:cs="Arial"/>
          <w:i w:val="0"/>
          <w:iCs w:val="0"/>
          <w:strike w:val="1"/>
          <w:color w:val="FF0000"/>
        </w:rPr>
      </w:pPr>
      <w:r w:rsidRPr="5F8ADCC0" w:rsidR="00A20AAF">
        <w:rPr>
          <w:rFonts w:cs="Arial"/>
        </w:rPr>
        <w:t>Więcej</w:t>
      </w:r>
      <w:r w:rsidRPr="5F8ADCC0" w:rsidR="00A20AAF">
        <w:rPr>
          <w:rFonts w:cs="Arial"/>
        </w:rPr>
        <w:t xml:space="preserve"> </w:t>
      </w:r>
      <w:r w:rsidRPr="5F8ADCC0" w:rsidR="00A20AAF">
        <w:rPr>
          <w:rFonts w:cs="Arial"/>
        </w:rPr>
        <w:t>informacji</w:t>
      </w:r>
      <w:r w:rsidRPr="5F8ADCC0" w:rsidR="00A20AAF">
        <w:rPr>
          <w:rFonts w:cs="Arial"/>
        </w:rPr>
        <w:t xml:space="preserve"> na </w:t>
      </w:r>
      <w:r w:rsidRPr="5F8ADCC0" w:rsidR="00A20AAF">
        <w:rPr>
          <w:rFonts w:cs="Arial"/>
        </w:rPr>
        <w:t>stronie</w:t>
      </w:r>
      <w:r w:rsidRPr="5F8ADCC0" w:rsidR="009A0180">
        <w:rPr>
          <w:i w:val="1"/>
          <w:iCs w:val="1"/>
        </w:rPr>
        <w:t xml:space="preserve"> www.swisspacer.com/de/frameracer</w:t>
      </w:r>
    </w:p>
    <w:p w:rsidRPr="00265E20" w:rsidR="00A20AAF" w:rsidP="00A20AAF" w:rsidRDefault="00A20AAF" w14:paraId="4DF23B8C" w14:textId="77777777">
      <w:pPr>
        <w:rPr>
          <w:rFonts w:cs="Arial"/>
        </w:rPr>
      </w:pPr>
      <w:r w:rsidRPr="5F8ADCC0" w:rsidR="00A20AAF">
        <w:rPr>
          <w:rFonts w:cs="Arial"/>
        </w:rPr>
        <w:t>Tekst</w:t>
      </w:r>
      <w:r w:rsidRPr="5F8ADCC0" w:rsidR="00A20AAF">
        <w:rPr>
          <w:rFonts w:cs="Arial"/>
        </w:rPr>
        <w:t xml:space="preserve"> i </w:t>
      </w:r>
      <w:r w:rsidRPr="5F8ADCC0" w:rsidR="00A20AAF">
        <w:rPr>
          <w:rFonts w:cs="Arial"/>
        </w:rPr>
        <w:t>materiały</w:t>
      </w:r>
      <w:r w:rsidRPr="5F8ADCC0" w:rsidR="00A20AAF">
        <w:rPr>
          <w:rFonts w:cs="Arial"/>
        </w:rPr>
        <w:t xml:space="preserve"> </w:t>
      </w:r>
      <w:r w:rsidRPr="5F8ADCC0" w:rsidR="00A20AAF">
        <w:rPr>
          <w:rFonts w:cs="Arial"/>
        </w:rPr>
        <w:t>graficzne</w:t>
      </w:r>
      <w:r w:rsidRPr="5F8ADCC0" w:rsidR="00A20AAF">
        <w:rPr>
          <w:rFonts w:cs="Arial"/>
        </w:rPr>
        <w:t xml:space="preserve"> </w:t>
      </w:r>
      <w:r w:rsidRPr="5F8ADCC0" w:rsidR="00A20AAF">
        <w:rPr>
          <w:rFonts w:cs="Arial"/>
        </w:rPr>
        <w:t>są</w:t>
      </w:r>
      <w:r w:rsidRPr="5F8ADCC0" w:rsidR="00A20AAF">
        <w:rPr>
          <w:rFonts w:cs="Arial"/>
        </w:rPr>
        <w:t xml:space="preserve"> </w:t>
      </w:r>
      <w:r w:rsidRPr="5F8ADCC0" w:rsidR="00A20AAF">
        <w:rPr>
          <w:rFonts w:cs="Arial"/>
        </w:rPr>
        <w:t>dostępne</w:t>
      </w:r>
      <w:r w:rsidRPr="5F8ADCC0" w:rsidR="00A20AAF">
        <w:rPr>
          <w:rFonts w:cs="Arial"/>
        </w:rPr>
        <w:t xml:space="preserve"> do </w:t>
      </w:r>
      <w:r w:rsidRPr="5F8ADCC0" w:rsidR="00A20AAF">
        <w:rPr>
          <w:rFonts w:cs="Arial"/>
        </w:rPr>
        <w:t>pobrania</w:t>
      </w:r>
      <w:r w:rsidRPr="5F8ADCC0" w:rsidR="00A20AAF">
        <w:rPr>
          <w:rFonts w:cs="Arial"/>
        </w:rPr>
        <w:t xml:space="preserve"> </w:t>
      </w:r>
      <w:r w:rsidRPr="5F8ADCC0" w:rsidR="00A20AAF">
        <w:rPr>
          <w:rFonts w:cs="Arial"/>
        </w:rPr>
        <w:t>pod</w:t>
      </w:r>
      <w:r w:rsidRPr="5F8ADCC0" w:rsidR="00A20AAF">
        <w:rPr>
          <w:rFonts w:cs="Arial"/>
        </w:rPr>
        <w:t xml:space="preserve"> </w:t>
      </w:r>
      <w:r w:rsidRPr="5F8ADCC0" w:rsidR="00A20AAF">
        <w:rPr>
          <w:rFonts w:cs="Arial"/>
        </w:rPr>
        <w:t>adresem</w:t>
      </w:r>
      <w:r w:rsidRPr="5F8ADCC0" w:rsidR="00A20AAF">
        <w:rPr>
          <w:rFonts w:cs="Arial"/>
        </w:rPr>
        <w:t>:</w:t>
      </w:r>
    </w:p>
    <w:p w:rsidRPr="000F30DB" w:rsidR="00D320E0" w:rsidP="7B2309FD" w:rsidRDefault="00D320E0" w14:paraId="62DF4C24" w14:textId="788BDBE8">
      <w:pPr>
        <w:rPr>
          <w:rStyle w:val="Hyperlink"/>
          <w:rFonts w:cs="Arial"/>
          <w:u w:val="single"/>
        </w:rPr>
      </w:pPr>
      <w:r w:rsidRPr="5F8ADCC0">
        <w:rPr>
          <w:rFonts w:cs="Arial"/>
          <w:i w:val="1"/>
          <w:iCs w:val="1"/>
          <w:u w:val="single"/>
        </w:rPr>
        <w:fldChar w:fldCharType="begin"/>
      </w:r>
      <w:r w:rsidRPr="5F8ADCC0">
        <w:rPr>
          <w:rFonts w:cs="Arial"/>
          <w:i w:val="1"/>
          <w:iCs w:val="1"/>
          <w:u w:val="single"/>
        </w:rPr>
        <w:instrText xml:space="preserve">HYPERLINK "https://www.swisspacer.com/de/pressemeldung-frameracer"</w:instrText>
      </w:r>
      <w:r w:rsidRPr="5F8ADCC0">
        <w:rPr>
          <w:rFonts w:cs="Arial"/>
          <w:i w:val="1"/>
          <w:iCs w:val="1"/>
          <w:u w:val="single"/>
        </w:rPr>
        <w:fldChar w:fldCharType="separate"/>
      </w:r>
      <w:r w:rsidRPr="5F8ADCC0" w:rsidR="00D320E0">
        <w:rPr>
          <w:rStyle w:val="Hyperlink"/>
          <w:rFonts w:cs="Arial"/>
          <w:u w:val="single"/>
        </w:rPr>
        <w:t>https://swisspacer.com/de/pressemappe/frameracer</w:t>
      </w:r>
    </w:p>
    <w:p w:rsidRPr="00C53FDC" w:rsidR="00E31236" w:rsidP="5F8ADCC0" w:rsidRDefault="00D320E0" w14:paraId="51880640" w14:textId="2B78F884">
      <w:pPr>
        <w:rPr>
          <w:rFonts w:cs="Arial"/>
          <w:i w:val="1"/>
          <w:iCs w:val="1"/>
        </w:rPr>
      </w:pPr>
      <w:r w:rsidRPr="5F8ADCC0">
        <w:rPr>
          <w:rFonts w:cs="Arial"/>
          <w:i w:val="1"/>
          <w:iCs w:val="1"/>
          <w:u w:val="single"/>
        </w:rPr>
        <w:fldChar w:fldCharType="end"/>
      </w:r>
    </w:p>
    <w:p w:rsidRPr="00C53FDC" w:rsidR="00C53FDC" w:rsidP="00C53FDC" w:rsidRDefault="003B4080" w14:paraId="6FFB2B93" w14:textId="0E319489">
      <w:pPr>
        <w:rPr>
          <w:rFonts w:cs="Arial"/>
        </w:rPr>
      </w:pPr>
      <w:r w:rsidRPr="00880297">
        <w:rPr>
          <w:rFonts w:cs="Arial"/>
          <w:noProof/>
          <w:lang w:eastAsia="de-DE"/>
          <w14:ligatures w14:val="standardContextual"/>
        </w:rPr>
        <mc:AlternateContent xmlns:mc="http://schemas.openxmlformats.org/markup-compatibility/2006">
          <mc:Choice xmlns:mc="http://schemas.openxmlformats.org/markup-compatibility/2006" Requires="wps">
            <w:drawing xmlns:w="http://schemas.openxmlformats.org/wordprocessingml/2006/main">
              <wp:inline xmlns:wp14="http://schemas.microsoft.com/office/word/2010/wordprocessingDrawing" xmlns:wp="http://schemas.openxmlformats.org/drawingml/2006/wordprocessingDrawing" distT="0" distB="0" distL="0" distR="0" wp14:anchorId="0C4377A1" wp14:editId="2CF3D516">
                <wp:extent cx="3724275" cy="7105752"/>
                <wp:effectExtent l="0" t="0" r="9525" b="0"/>
                <wp:docPr xmlns:wp="http://schemas.openxmlformats.org/drawingml/2006/wordprocessingDrawing" id="1763584005" name="Textfeld 4"/>
                <wp:cNvGraphicFramePr xmlns:wp="http://schemas.openxmlformats.org/drawingml/2006/wordprocessingDrawing"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3724275" cy="7105752"/>
                        </a:xfrm>
                        <a:prstGeom prst="rect">
                          <a:avLst/>
                        </a:prstGeom>
                        <a:solidFill>
                          <a:schemeClr val="accent6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D9733D" w:rsidP="00D9733D" w:rsidRDefault="00D9733D">
                            <w:pPr>
                              <w:spacing w:line="276" w:lineRule="auto"/>
                              <w:rPr>
                                <w:rFonts w:ascii="Elza Semibold" w:hAnsi="Elza Semibold"/>
                                <w:kern w:val="0"/>
                                <w:lang w:val="en-US"/>
                                <w14:ligatures xmlns:w14="http://schemas.microsoft.com/office/word/2010/wordml" w14:val="none"/>
                              </w:rPr>
                            </w:pPr>
                            <w:r>
                              <w:rPr>
                                <w:rFonts w:ascii="Elza Semibold" w:hAnsi="Elza Semibold"/>
                                <w:lang w:val="en-US"/>
                              </w:rPr>
                              <w:t>O Swisspacer</w:t>
                            </w:r>
                          </w:p>
                          <w:p w:rsidR="00D9733D" w:rsidP="00D9733D" w:rsidRDefault="00D9733D">
                            <w:pPr>
                              <w:spacing w:line="276" w:lineRule="auto"/>
                              <w:rPr>
                                <w:rFonts w:ascii="Elza Light" w:hAnsi="Elza Light"/>
                                <w:lang w:val="en-US"/>
                              </w:rPr>
                            </w:pPr>
                            <w:r>
                              <w:rPr>
                                <w:rFonts w:ascii="Elza Light" w:hAnsi="Elza Light"/>
                                <w:lang w:val="en-US"/>
                              </w:rPr>
                              <w:t>Swisspacer opracowuje i produkuje rozwiązania w zakresie e</w:t>
                            </w:r>
                            <w:r>
                              <w:rPr>
                                <w:rFonts w:ascii="Elza Semibold" w:hAnsi="Elza Semibold"/>
                                <w:lang w:val="en-US"/>
                              </w:rPr>
                              <w:t xml:space="preserve">lementów </w:t>
                            </w:r>
                            <w:r>
                              <w:rPr>
                                <w:rFonts w:ascii="Elza Light" w:hAnsi="Elza Light"/>
                                <w:lang w:val="en-US"/>
                              </w:rPr>
                              <w:t>do szyb zespolonych – od r</w:t>
                            </w:r>
                            <w:r>
                              <w:rPr>
                                <w:rFonts w:ascii="Elza Semibold" w:hAnsi="Elza Semibold"/>
                                <w:lang w:val="en-US"/>
                              </w:rPr>
                              <w:t xml:space="preserve">amek </w:t>
                            </w:r>
                            <w:r>
                              <w:rPr>
                                <w:rFonts w:ascii="Elza Light" w:hAnsi="Elza Light"/>
                                <w:lang w:val="en-US"/>
                              </w:rPr>
                              <w:t>dystansowych i rozwiązań szprosowych, poprzez technologie uzupełniające, takie jak Swisspacer Air, aż po usługi zwiększające wydajność procesów produkcji szyb zespolonych. Produkty łączą w sobie wysoką wydajność techniczną z wymagającym wzornictwem i przyczyniają się do efektywności energetycznej, komfortu mieszkania i trwałości nowoczesnych budynków.</w:t>
                            </w:r>
                          </w:p>
                          <w:p w:rsidR="00D9733D" w:rsidP="00D9733D" w:rsidRDefault="00D9733D">
                            <w:pPr>
                              <w:spacing w:line="276" w:lineRule="auto"/>
                              <w:rPr>
                                <w:rFonts w:ascii="Elza Light" w:hAnsi="Elza Light"/>
                                <w:lang w:val="en-US"/>
                              </w:rPr>
                            </w:pPr>
                            <w:r>
                              <w:rPr>
                                <w:rFonts w:ascii="Elza Light" w:hAnsi="Elza Light"/>
                                <w:lang w:val="en-US"/>
                              </w:rPr>
                              <w:t>Zrównoważony rozwój jest integralną częścią rozwoju produktów w Swisspacer. Widać to między innymi w Swisspacer Ultimate | Nyxé – całkowicie czarnej przekładce z 33% zawartością materiałów pochodzących z recyklingu. Aby zapewnić przejrzystość oceny zrównoważonego rozwoju, Swisspacer udostępnia deklaracje środowiskowe produktów (EPD) zgodnie z normą EN 15804+A2 dla całego cyklu życia („od kołyski do grobu”).</w:t>
                            </w:r>
                          </w:p>
                          <w:p w:rsidR="00D9733D" w:rsidP="00D9733D" w:rsidRDefault="00D9733D">
                            <w:pPr>
                              <w:spacing w:line="276" w:lineRule="auto"/>
                              <w:rPr>
                                <w:rFonts w:ascii="Elza Light" w:hAnsi="Elza Light"/>
                                <w:lang w:val="en-US"/>
                              </w:rPr>
                            </w:pPr>
                            <w:r>
                              <w:rPr>
                                <w:rFonts w:ascii="Elza Light" w:hAnsi="Elza Light"/>
                                <w:lang w:val="en-US"/>
                              </w:rPr>
                              <w:t>Firma Swisspacer została założona w 1998 roku i jest częścią grupy Saint-Gobain. Siedziba główna znajduje się w Lengwil (Szwajcaria).</w:t>
                            </w:r>
                          </w:p>
                          <w:p w:rsidR="00D9733D" w:rsidP="00D9733D" w:rsidRDefault="00D9733D">
                            <w:pPr>
                              <w:spacing w:line="276" w:lineRule="auto"/>
                              <w:rPr>
                                <w:rFonts w:ascii="Elza Semibold" w:hAnsi="Elza Semibold"/>
                                <w:lang w:val="en-US"/>
                              </w:rPr>
                            </w:pPr>
                            <w:r>
                              <w:rPr>
                                <w:rFonts w:ascii="Elza Semibold" w:hAnsi="Elza Semibold"/>
                                <w:lang w:val="en-US"/>
                              </w:rPr>
                              <w:t>Szwajcarskie korzenie. Globalny charakter.</w:t>
                            </w:r>
                          </w:p>
                        </w:txbxContent>
                      </wps:txbx>
                      <wps:bodyPr spcFirstLastPara="0" wrap="square" lIns="144000" tIns="108000" rIns="108000" bIns="108000" anchor="t">
                        <a:spAutoFit/>
                      </wps:bodyPr>
                    </wps:wsp>
                  </a:graphicData>
                </a:graphic>
              </wp:inline>
            </w:drawing>
          </mc:Choice>
          <mc:Fallback/>
        </mc:AlternateContent>
      </w:r>
    </w:p>
    <w:p w:rsidR="00876B18" w:rsidP="005B58A5" w:rsidRDefault="00876B18" w14:paraId="11B11DF6" w14:textId="77777777">
      <w:pPr>
        <w:pStyle w:val="Pressestelle"/>
        <w:rPr>
          <w:rStyle w:val="Semibold"/>
          <w:rFonts w:cs="Arial"/>
        </w:rPr>
      </w:pPr>
    </w:p>
    <w:p w:rsidRPr="00880297" w:rsidR="00D519AC" w:rsidP="005B58A5" w:rsidRDefault="00D519AC" w14:paraId="04B4CDEE" w14:textId="5CDC7CEB">
      <w:pPr>
        <w:pStyle w:val="Pressestelle"/>
        <w:rPr>
          <w:rStyle w:val="Semibold"/>
          <w:rFonts w:cs="Arial"/>
        </w:rPr>
      </w:pPr>
      <w:r w:rsidRPr="5F8ADCC0" w:rsidR="00D519AC">
        <w:rPr>
          <w:rStyle w:val="Semibold"/>
          <w:rFonts w:cs="Arial"/>
        </w:rPr>
        <w:t>Więcej</w:t>
      </w:r>
      <w:r w:rsidRPr="5F8ADCC0" w:rsidR="00D519AC">
        <w:rPr>
          <w:rStyle w:val="Semibold"/>
          <w:rFonts w:cs="Arial"/>
        </w:rPr>
        <w:t xml:space="preserve"> </w:t>
      </w:r>
      <w:r w:rsidRPr="5F8ADCC0" w:rsidR="00D519AC">
        <w:rPr>
          <w:rStyle w:val="Semibold"/>
          <w:rFonts w:cs="Arial"/>
        </w:rPr>
        <w:t>informacji</w:t>
      </w:r>
    </w:p>
    <w:p w:rsidRPr="00880297" w:rsidR="00D519AC" w:rsidP="003046F6" w:rsidRDefault="009C46B4" w14:paraId="274CDB5C" w14:textId="77777777">
      <w:pPr>
        <w:spacing w:line="240" w:lineRule="auto"/>
        <w:rPr>
          <w:rFonts w:cs="Arial"/>
        </w:rPr>
      </w:pPr>
      <w:r w:rsidRPr="5F8ADCC0" w:rsidR="009C46B4">
        <w:rPr>
          <w:rFonts w:cs="Arial"/>
        </w:rPr>
        <w:t xml:space="preserve">Swisspacer </w:t>
      </w:r>
      <w:r w:rsidRPr="5F8ADCC0" w:rsidR="00D519AC">
        <w:rPr>
          <w:rFonts w:cs="Arial"/>
        </w:rPr>
        <w:t>Vetrotech</w:t>
      </w:r>
      <w:r w:rsidRPr="5F8ADCC0" w:rsidR="00D519AC">
        <w:rPr>
          <w:rFonts w:cs="Arial"/>
        </w:rPr>
        <w:t xml:space="preserve"> Saint-Gobain (International) AG</w:t>
      </w:r>
    </w:p>
    <w:p w:rsidRPr="00880297" w:rsidR="00D519AC" w:rsidP="003046F6" w:rsidRDefault="00D519AC" w14:paraId="4A881F3B" w14:textId="77777777">
      <w:pPr>
        <w:spacing w:line="240" w:lineRule="auto"/>
        <w:rPr>
          <w:rFonts w:cs="Arial"/>
        </w:rPr>
      </w:pPr>
      <w:r w:rsidRPr="5F8ADCC0" w:rsidR="00D519AC">
        <w:rPr>
          <w:rFonts w:cs="Arial"/>
        </w:rPr>
        <w:t>Osoba</w:t>
      </w:r>
      <w:r w:rsidRPr="5F8ADCC0" w:rsidR="00D519AC">
        <w:rPr>
          <w:rFonts w:cs="Arial"/>
        </w:rPr>
        <w:t xml:space="preserve"> </w:t>
      </w:r>
      <w:r w:rsidRPr="5F8ADCC0" w:rsidR="00D519AC">
        <w:rPr>
          <w:rFonts w:cs="Arial"/>
        </w:rPr>
        <w:t>kontaktowa</w:t>
      </w:r>
      <w:r w:rsidRPr="5F8ADCC0" w:rsidR="00D519AC">
        <w:rPr>
          <w:rFonts w:cs="Arial"/>
        </w:rPr>
        <w:t xml:space="preserve">: Katrin </w:t>
      </w:r>
      <w:r w:rsidRPr="5F8ADCC0" w:rsidR="00D519AC">
        <w:rPr>
          <w:rFonts w:cs="Arial"/>
        </w:rPr>
        <w:t>Lückhoff</w:t>
      </w:r>
    </w:p>
    <w:p w:rsidRPr="00225B34" w:rsidR="00DC447B" w:rsidP="00DC447B" w:rsidRDefault="00DC447B" w14:paraId="0E02BEAA" w14:textId="77777777">
      <w:pPr>
        <w:spacing w:line="240" w:lineRule="auto"/>
        <w:rPr>
          <w:rFonts w:cs="Arial"/>
        </w:rPr>
      </w:pPr>
      <w:r w:rsidRPr="5F8ADCC0" w:rsidR="00DC447B">
        <w:rPr>
          <w:rFonts w:cs="Arial"/>
        </w:rPr>
        <w:t>Industriestrasse</w:t>
      </w:r>
      <w:r w:rsidRPr="5F8ADCC0" w:rsidR="00DC447B">
        <w:rPr>
          <w:rFonts w:cs="Arial"/>
        </w:rPr>
        <w:t xml:space="preserve"> 8</w:t>
      </w:r>
    </w:p>
    <w:p w:rsidRPr="00225B34" w:rsidR="00DC447B" w:rsidP="00DC447B" w:rsidRDefault="00DC447B" w14:paraId="3B80F7F7" w14:textId="77777777">
      <w:pPr>
        <w:spacing w:line="240" w:lineRule="auto"/>
        <w:rPr>
          <w:rFonts w:cs="Arial"/>
        </w:rPr>
      </w:pPr>
      <w:r w:rsidRPr="5F8ADCC0" w:rsidR="00DC447B">
        <w:rPr>
          <w:rFonts w:cs="Arial"/>
        </w:rPr>
        <w:t>CH-8574 Lengwil</w:t>
      </w:r>
    </w:p>
    <w:p w:rsidRPr="00225B34" w:rsidR="00D519AC" w:rsidP="00DC447B" w:rsidRDefault="00D519AC" w14:paraId="7D9BFB67" w14:textId="5446CF06">
      <w:pPr>
        <w:spacing w:line="240" w:lineRule="auto"/>
        <w:rPr>
          <w:rFonts w:cs="Arial"/>
        </w:rPr>
      </w:pPr>
      <w:r w:rsidRPr="5F8ADCC0" w:rsidR="00D519AC">
        <w:rPr>
          <w:rFonts w:cs="Arial"/>
        </w:rPr>
        <w:t>katrin.lueckhoff@saint-gobain.com</w:t>
      </w:r>
    </w:p>
    <w:p w:rsidR="00B76C05" w:rsidP="00487495" w:rsidRDefault="00885F78" w14:paraId="64089CAC" w14:textId="199FD622">
      <w:pPr>
        <w:spacing w:line="240" w:lineRule="auto"/>
        <w:rPr>
          <w:rFonts w:cs="Arial"/>
        </w:rPr>
      </w:pPr>
      <w:hyperlink r:id="Rf1f033aebc6a4861">
        <w:r w:rsidRPr="5F8ADCC0" w:rsidR="00885F78">
          <w:rPr>
            <w:rStyle w:val="Hyperlink"/>
            <w:rFonts w:cs="Arial"/>
          </w:rPr>
          <w:t>www.swisspacer.com</w:t>
        </w:r>
      </w:hyperlink>
    </w:p>
    <w:p w:rsidR="002032D5" w:rsidP="5F8ADCC0" w:rsidRDefault="002032D5" w14:paraId="001814C8" w14:textId="77777777">
      <w:pPr>
        <w:rPr>
          <w:rFonts w:ascii="Elza Semibold" w:hAnsi="Elza Semibold" w:asciiTheme="majorAscii" w:hAnsiTheme="majorAscii"/>
        </w:rPr>
      </w:pPr>
    </w:p>
    <w:p w:rsidR="0011777A" w:rsidP="5F8ADCC0" w:rsidRDefault="0011777A" w14:paraId="4E509C23" w14:textId="77777777">
      <w:pPr>
        <w:tabs>
          <w:tab w:val="clear" w:pos="6096"/>
        </w:tabs>
        <w:spacing w:line="240" w:lineRule="auto"/>
        <w:rPr>
          <w:rFonts w:ascii="Elza Semibold" w:hAnsi="Elza Semibold" w:asciiTheme="majorAscii" w:hAnsiTheme="majorAscii"/>
        </w:rPr>
      </w:pPr>
    </w:p>
    <w:p w:rsidR="0011777A" w:rsidP="5F8ADCC0" w:rsidRDefault="0011777A" w14:paraId="080E26FB" w14:textId="77777777">
      <w:pPr>
        <w:tabs>
          <w:tab w:val="clear" w:pos="6096"/>
        </w:tabs>
        <w:spacing w:line="240" w:lineRule="auto"/>
        <w:rPr>
          <w:rFonts w:ascii="Elza Semibold" w:hAnsi="Elza Semibold" w:asciiTheme="majorAscii" w:hAnsiTheme="majorAscii"/>
        </w:rPr>
      </w:pPr>
    </w:p>
    <w:p w:rsidR="00EA7392" w:rsidP="5F8ADCC0" w:rsidRDefault="00EA7392" w14:paraId="3C986B07" w14:textId="77777777">
      <w:pPr>
        <w:tabs>
          <w:tab w:val="clear" w:pos="6096"/>
        </w:tabs>
        <w:spacing w:line="240" w:lineRule="auto"/>
        <w:rPr>
          <w:rFonts w:ascii="Elza Semibold" w:hAnsi="Elza Semibold" w:asciiTheme="majorAscii" w:hAnsiTheme="majorAscii"/>
        </w:rPr>
      </w:pPr>
    </w:p>
    <w:p w:rsidR="0992A1E8" w:rsidP="5F8ADCC0" w:rsidRDefault="0992A1E8" w14:paraId="6F83B8F4" w14:textId="7B7E6FEA">
      <w:pPr>
        <w:tabs>
          <w:tab w:val="clear" w:pos="6096"/>
        </w:tabs>
        <w:spacing w:line="240" w:lineRule="auto"/>
        <w:rPr>
          <w:rFonts w:ascii="Elza Semibold" w:hAnsi="Elza Semibold" w:eastAsia="Elza Semibold" w:cs="Elza Semibold"/>
          <w:color w:val="000000" w:themeColor="text2"/>
        </w:rPr>
      </w:pPr>
      <w:r w:rsidRPr="5F8ADCC0" w:rsidR="0992A1E8">
        <w:rPr>
          <w:rFonts w:ascii="Elza Semibold" w:hAnsi="Elza Semibold" w:eastAsia="Elza Semibold" w:cs="Elza Semibold"/>
          <w:color w:val="000000" w:themeColor="text2" w:themeTint="FF" w:themeShade="FF"/>
        </w:rPr>
        <w:t>Materiały</w:t>
      </w:r>
      <w:r w:rsidRPr="5F8ADCC0" w:rsidR="0992A1E8">
        <w:rPr>
          <w:rFonts w:ascii="Elza Semibold" w:hAnsi="Elza Semibold" w:eastAsia="Elza Semibold" w:cs="Elza Semibold"/>
          <w:color w:val="000000" w:themeColor="text2" w:themeTint="FF" w:themeShade="FF"/>
        </w:rPr>
        <w:t xml:space="preserve"> </w:t>
      </w:r>
      <w:r w:rsidRPr="5F8ADCC0" w:rsidR="0992A1E8">
        <w:rPr>
          <w:rFonts w:ascii="Elza Semibold" w:hAnsi="Elza Semibold" w:eastAsia="Elza Semibold" w:cs="Elza Semibold"/>
          <w:color w:val="000000" w:themeColor="text2" w:themeTint="FF" w:themeShade="FF"/>
        </w:rPr>
        <w:t>zdjęciowe</w:t>
      </w:r>
      <w:r w:rsidRPr="5F8ADCC0" w:rsidR="0992A1E8">
        <w:rPr>
          <w:rFonts w:ascii="Elza Semibold" w:hAnsi="Elza Semibold" w:eastAsia="Elza Semibold" w:cs="Elza Semibold"/>
          <w:color w:val="000000" w:themeColor="text2" w:themeTint="FF" w:themeShade="FF"/>
        </w:rPr>
        <w:t xml:space="preserve"> </w:t>
      </w:r>
    </w:p>
    <w:p w:rsidR="002E5105" w:rsidP="5F8ADCC0" w:rsidRDefault="002E5105" w14:paraId="453EB82C" w14:textId="77777777">
      <w:pPr>
        <w:tabs>
          <w:tab w:val="clear" w:pos="6096"/>
        </w:tabs>
        <w:spacing w:line="240" w:lineRule="auto"/>
        <w:rPr>
          <w:rFonts w:ascii="Elza Semibold" w:hAnsi="Elza Semibold" w:eastAsia="Elza Semibold" w:cs="Elza Semibold"/>
          <w:color w:val="000000" w:themeColor="text2"/>
        </w:rPr>
      </w:pPr>
    </w:p>
    <w:tbl>
      <w:tblPr>
        <w:tblStyle w:val="Tabellenraster"/>
        <w:tblW w:w="0" w:type="auto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</w:tblBorders>
        <w:tblLayout w:type="fixed"/>
        <w:tblLook w:val="0000"/>
      </w:tblPr>
      <w:tblGrid>
        <w:gridCol w:w="7095"/>
      </w:tblGrid>
      <w:tr w:rsidR="7B2309FD" w:rsidTr="5F8ADCC0" w14:paraId="025D0508" w14:textId="77777777">
        <w:trPr>
          <w:trHeight w:val="300"/>
        </w:trPr>
        <w:tc>
          <w:tcPr>
            <w:tcW w:w="7095" w:type="dxa"/>
            <w:tcBorders>
              <w:top w:val="nil"/>
              <w:left w:val="nil"/>
              <w:bottom w:val="nil"/>
              <w:right w:val="nil"/>
            </w:tcBorders>
            <w:tcMar>
              <w:bottom w:w="105" w:type="dxa"/>
            </w:tcMar>
          </w:tcPr>
          <w:p w:rsidR="2F529391" w:rsidP="7B2309FD" w:rsidRDefault="2F529391" w14:paraId="339B6559" w14:textId="3BBF4D49">
            <w:r>
              <w:rPr>
                <w:noProof/>
              </w:rPr>
              <w:drawing>
                <wp:inline distT="0" distB="0" distL="0" distR="0" wp14:anchorId="0CBF0E79" wp14:editId="3855F61A">
                  <wp:extent cx="4327086" cy="2433986"/>
                  <wp:effectExtent l="0" t="0" r="0" b="4445"/>
                  <wp:docPr id="989170478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9170478" name="drawing"/>
                          <pic:cNvPicPr/>
                        </pic:nvPicPr>
                        <pic:blipFill>
                          <a:blip r:embed="rId1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7086" cy="24339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7B2309FD" w:rsidTr="5F8ADCC0" w14:paraId="73B11B04" w14:textId="77777777">
        <w:trPr>
          <w:trHeight w:val="300"/>
        </w:trPr>
        <w:tc>
          <w:tcPr>
            <w:tcW w:w="7095" w:type="dxa"/>
            <w:tcBorders>
              <w:top w:val="nil"/>
              <w:left w:val="nil"/>
              <w:bottom w:val="nil"/>
              <w:right w:val="nil"/>
            </w:tcBorders>
            <w:tcMar>
              <w:bottom w:w="105" w:type="dxa"/>
            </w:tcMar>
          </w:tcPr>
          <w:p w:rsidR="7B2309FD" w:rsidP="7B2309FD" w:rsidRDefault="7B2309FD" w14:paraId="0F345A41" w14:textId="24594D48">
            <w:pPr>
              <w:spacing w:after="60" w:line="240" w:lineRule="auto"/>
              <w:rPr>
                <w:rFonts w:ascii="Elza Semibold" w:hAnsi="Elza Semibold" w:eastAsia="Elza Semibold" w:cs="Elza Semibold"/>
                <w:color w:val="000000" w:themeColor="text2"/>
                <w:sz w:val="18"/>
                <w:szCs w:val="18"/>
              </w:rPr>
            </w:pPr>
            <w:r w:rsidRPr="5F8ADCC0" w:rsidR="64B73AAA">
              <w:rPr>
                <w:rFonts w:ascii="Elza Semibold" w:hAnsi="Elza Semibold" w:eastAsia="Elza Semibold" w:cs="Elza Semibold"/>
                <w:color w:val="000000" w:themeColor="text2" w:themeTint="FF" w:themeShade="FF"/>
                <w:sz w:val="18"/>
                <w:szCs w:val="18"/>
              </w:rPr>
              <w:t>Ilustracja</w:t>
            </w:r>
            <w:r w:rsidRPr="5F8ADCC0" w:rsidR="64B73AAA">
              <w:rPr>
                <w:rFonts w:ascii="Elza Semibold" w:hAnsi="Elza Semibold" w:eastAsia="Elza Semibold" w:cs="Elza Semibold"/>
                <w:color w:val="000000" w:themeColor="text2" w:themeTint="FF" w:themeShade="FF"/>
                <w:sz w:val="18"/>
                <w:szCs w:val="18"/>
              </w:rPr>
              <w:t xml:space="preserve"> 1</w:t>
            </w:r>
          </w:p>
          <w:p w:rsidR="7B2309FD" w:rsidP="49EE9AC9" w:rsidRDefault="5A62346A" w14:paraId="5C49E8D8" w14:textId="07BCFBF1">
            <w:pPr>
              <w:spacing w:after="60" w:line="240" w:lineRule="auto"/>
              <w:rPr>
                <w:rFonts w:ascii="Elza Light" w:hAnsi="Elza Light" w:eastAsia="Elza Light" w:cs="Elza Light"/>
                <w:color w:val="000000" w:themeColor="text2"/>
                <w:sz w:val="18"/>
                <w:szCs w:val="18"/>
              </w:rPr>
            </w:pPr>
            <w:r w:rsidRPr="5F8ADCC0" w:rsidR="6C7920BE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>Frame</w:t>
            </w:r>
            <w:r w:rsidRPr="5F8ADCC0" w:rsidR="705CE667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>:</w:t>
            </w:r>
            <w:r w:rsidRPr="5F8ADCC0" w:rsidR="6C7920BE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>racer</w:t>
            </w:r>
            <w:r w:rsidRPr="5F8ADCC0" w:rsidR="6C7920BE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 xml:space="preserve">: </w:t>
            </w:r>
            <w:r w:rsidR="3D70EECE">
              <w:rPr/>
              <w:t xml:space="preserve">W </w:t>
            </w:r>
            <w:r w:rsidR="3D70EECE">
              <w:rPr/>
              <w:t>pełni</w:t>
            </w:r>
            <w:r w:rsidR="3D70EECE">
              <w:rPr/>
              <w:t xml:space="preserve"> </w:t>
            </w:r>
            <w:r w:rsidR="3D70EECE">
              <w:rPr/>
              <w:t>zautomatyzowana</w:t>
            </w:r>
            <w:r w:rsidR="3D70EECE">
              <w:rPr/>
              <w:t xml:space="preserve"> </w:t>
            </w:r>
            <w:r w:rsidR="3D70EECE">
              <w:rPr/>
              <w:t>produkcja</w:t>
            </w:r>
            <w:r w:rsidR="3D70EECE">
              <w:rPr/>
              <w:t xml:space="preserve"> </w:t>
            </w:r>
            <w:r w:rsidR="3D70EECE">
              <w:rPr/>
              <w:t>ram</w:t>
            </w:r>
            <w:r w:rsidR="3D70EECE">
              <w:rPr/>
              <w:t xml:space="preserve"> </w:t>
            </w:r>
            <w:r w:rsidRPr="5F8ADCC0" w:rsidR="6C7920BE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 xml:space="preserve">– </w:t>
            </w:r>
            <w:r w:rsidRPr="5F8ADCC0" w:rsidR="6C7920BE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>czas</w:t>
            </w:r>
            <w:r w:rsidRPr="5F8ADCC0" w:rsidR="6C7920BE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 xml:space="preserve"> </w:t>
            </w:r>
            <w:r w:rsidRPr="5F8ADCC0" w:rsidR="6BD3262D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>cyklu</w:t>
            </w:r>
            <w:r w:rsidRPr="5F8ADCC0" w:rsidR="6BD3262D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 xml:space="preserve"> </w:t>
            </w:r>
            <w:r w:rsidRPr="5F8ADCC0" w:rsidR="60CBB047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>poniżej</w:t>
            </w:r>
            <w:r w:rsidRPr="5F8ADCC0" w:rsidR="60CBB047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 xml:space="preserve"> 20 </w:t>
            </w:r>
            <w:r w:rsidRPr="5F8ADCC0" w:rsidR="6C7920BE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>sekund</w:t>
            </w:r>
            <w:r w:rsidRPr="5F8ADCC0" w:rsidR="6C7920BE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>.</w:t>
            </w:r>
            <w:r>
              <w:br/>
            </w:r>
            <w:r w:rsidRPr="5F8ADCC0" w:rsidR="284C1B5F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>Zdjęcie</w:t>
            </w:r>
            <w:r w:rsidRPr="5F8ADCC0" w:rsidR="6859FBAB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 xml:space="preserve">: © </w:t>
            </w:r>
            <w:r w:rsidRPr="5F8ADCC0" w:rsidR="284C1B5F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>Swisspacer</w:t>
            </w:r>
          </w:p>
        </w:tc>
      </w:tr>
      <w:tr w:rsidR="7B2309FD" w:rsidTr="5F8ADCC0" w14:paraId="5401674C" w14:textId="77777777">
        <w:trPr>
          <w:trHeight w:val="300"/>
        </w:trPr>
        <w:tc>
          <w:tcPr>
            <w:tcW w:w="7095" w:type="dxa"/>
            <w:tcBorders>
              <w:top w:val="nil"/>
              <w:left w:val="nil"/>
              <w:bottom w:val="nil"/>
              <w:right w:val="nil"/>
            </w:tcBorders>
            <w:tcMar>
              <w:bottom w:w="105" w:type="dxa"/>
            </w:tcMar>
          </w:tcPr>
          <w:p w:rsidR="5A49090A" w:rsidP="7B2309FD" w:rsidRDefault="5A49090A" w14:paraId="5A0F8103" w14:textId="4B9D616B">
            <w:r w:rsidR="7AA327C7">
              <w:drawing>
                <wp:inline wp14:editId="7D415C7A" wp14:anchorId="60CFF632">
                  <wp:extent cx="4019107" cy="2260747"/>
                  <wp:effectExtent l="0" t="0" r="635" b="6350"/>
                  <wp:docPr id="2138071367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2138071367" name="drawing"/>
                          <pic:cNvPicPr/>
                        </pic:nvPicPr>
                        <pic:blipFill>
                          <a:blip xmlns:r="http://schemas.openxmlformats.org/officeDocument/2006/relationships" r:embed="rId1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9176" cy="22720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B9776D" w:rsidR="7B2309FD" w:rsidTr="5F8ADCC0" w14:paraId="52BA57EA" w14:textId="77777777">
        <w:trPr>
          <w:trHeight w:val="300"/>
        </w:trPr>
        <w:tc>
          <w:tcPr>
            <w:tcW w:w="7095" w:type="dxa"/>
            <w:tcBorders>
              <w:top w:val="nil"/>
              <w:left w:val="nil"/>
              <w:bottom w:val="nil"/>
              <w:right w:val="nil"/>
            </w:tcBorders>
            <w:tcMar>
              <w:bottom w:w="105" w:type="dxa"/>
            </w:tcMar>
          </w:tcPr>
          <w:p w:rsidR="7B2309FD" w:rsidP="7B2309FD" w:rsidRDefault="7B2309FD" w14:paraId="77769B5B" w14:textId="5E23772F">
            <w:pPr>
              <w:spacing w:after="60" w:line="240" w:lineRule="auto"/>
              <w:rPr>
                <w:rFonts w:ascii="Elza Semibold" w:hAnsi="Elza Semibold" w:eastAsia="Elza Semibold" w:cs="Elza Semibold"/>
                <w:color w:val="000000" w:themeColor="text2"/>
                <w:sz w:val="18"/>
                <w:szCs w:val="18"/>
              </w:rPr>
            </w:pPr>
            <w:r w:rsidRPr="5F8ADCC0" w:rsidR="64B73AAA">
              <w:rPr>
                <w:rFonts w:ascii="Elza Semibold" w:hAnsi="Elza Semibold" w:eastAsia="Elza Semibold" w:cs="Elza Semibold"/>
                <w:color w:val="000000" w:themeColor="text2" w:themeTint="FF" w:themeShade="FF"/>
                <w:sz w:val="18"/>
                <w:szCs w:val="18"/>
              </w:rPr>
              <w:t>Ilustracja</w:t>
            </w:r>
            <w:r w:rsidRPr="5F8ADCC0" w:rsidR="64B73AAA">
              <w:rPr>
                <w:rFonts w:ascii="Elza Semibold" w:hAnsi="Elza Semibold" w:eastAsia="Elza Semibold" w:cs="Elza Semibold"/>
                <w:color w:val="000000" w:themeColor="text2" w:themeTint="FF" w:themeShade="FF"/>
                <w:sz w:val="18"/>
                <w:szCs w:val="18"/>
              </w:rPr>
              <w:t xml:space="preserve"> 2</w:t>
            </w:r>
          </w:p>
          <w:p w:rsidR="7B2309FD" w:rsidP="7B2309FD" w:rsidRDefault="32CABD18" w14:paraId="146E8274" w14:textId="1A9A8CD0">
            <w:pPr>
              <w:tabs>
                <w:tab w:val="clear" w:pos="6096"/>
                <w:tab w:val="left" w:pos="2370"/>
              </w:tabs>
              <w:rPr>
                <w:rFonts w:ascii="Elza Light" w:hAnsi="Elza Light" w:eastAsia="Elza Light" w:cs="Elza Light"/>
                <w:color w:val="000000" w:themeColor="text2"/>
                <w:sz w:val="18"/>
                <w:szCs w:val="18"/>
              </w:rPr>
            </w:pPr>
            <w:r w:rsidRPr="5F8ADCC0" w:rsidR="4ADD4A97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 xml:space="preserve">W </w:t>
            </w:r>
            <w:r w:rsidRPr="5F8ADCC0" w:rsidR="4ADD4A97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>zależności</w:t>
            </w:r>
            <w:r w:rsidRPr="5F8ADCC0" w:rsidR="4ADD4A97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 xml:space="preserve"> </w:t>
            </w:r>
            <w:r w:rsidRPr="5F8ADCC0" w:rsidR="4ADD4A97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>od</w:t>
            </w:r>
            <w:r w:rsidRPr="5F8ADCC0" w:rsidR="4ADD4A97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 xml:space="preserve"> </w:t>
            </w:r>
            <w:r w:rsidRPr="5F8ADCC0" w:rsidR="4ADD4A97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>konfiguracji</w:t>
            </w:r>
            <w:r w:rsidRPr="5F8ADCC0" w:rsidR="4ADD4A97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 xml:space="preserve"> </w:t>
            </w:r>
            <w:r w:rsidRPr="5F8ADCC0" w:rsidR="4ADD4A97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>wystarczy</w:t>
            </w:r>
            <w:r w:rsidRPr="5F8ADCC0" w:rsidR="4ADD4A97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 xml:space="preserve"> jeden </w:t>
            </w:r>
            <w:r w:rsidRPr="5F8ADCC0" w:rsidR="4ADD4A97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>operator</w:t>
            </w:r>
            <w:r w:rsidRPr="5F8ADCC0" w:rsidR="4ADD4A97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 xml:space="preserve">; </w:t>
            </w:r>
            <w:r w:rsidRPr="5F8ADCC0" w:rsidR="4ADD4A97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>instalacja</w:t>
            </w:r>
            <w:r w:rsidRPr="5F8ADCC0" w:rsidR="4ADD4A97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 xml:space="preserve"> </w:t>
            </w:r>
            <w:r w:rsidRPr="5F8ADCC0" w:rsidR="4ADD4A97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>jest</w:t>
            </w:r>
            <w:r w:rsidRPr="5F8ADCC0" w:rsidR="4ADD4A97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 xml:space="preserve"> </w:t>
            </w:r>
            <w:r w:rsidRPr="5F8ADCC0" w:rsidR="4ADD4A97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>przystosowana</w:t>
            </w:r>
            <w:r w:rsidRPr="5F8ADCC0" w:rsidR="4ADD4A97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 xml:space="preserve"> do </w:t>
            </w:r>
            <w:r w:rsidRPr="5F8ADCC0" w:rsidR="4ADD4A97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>wielogodzinnej</w:t>
            </w:r>
            <w:r w:rsidRPr="5F8ADCC0" w:rsidR="4ADD4A97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 xml:space="preserve"> </w:t>
            </w:r>
            <w:r w:rsidRPr="5F8ADCC0" w:rsidR="4ADD4A97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>autonomicznej</w:t>
            </w:r>
            <w:r w:rsidRPr="5F8ADCC0" w:rsidR="4ADD4A97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 xml:space="preserve"> </w:t>
            </w:r>
            <w:r w:rsidRPr="5F8ADCC0" w:rsidR="4ADD4A97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>pracy</w:t>
            </w:r>
            <w:r w:rsidRPr="5F8ADCC0" w:rsidR="4ADD4A97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>.</w:t>
            </w:r>
            <w:r>
              <w:br/>
            </w:r>
            <w:r w:rsidRPr="5F8ADCC0" w:rsidR="43539BF8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 xml:space="preserve">Zdjęcie: © </w:t>
            </w:r>
            <w:r w:rsidRPr="5F8ADCC0" w:rsidR="43539BF8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>Swisspacer</w:t>
            </w:r>
          </w:p>
          <w:p w:rsidR="7B2309FD" w:rsidP="010BA821" w:rsidRDefault="0257938D" w14:paraId="13A6A4E9" w14:textId="1DF7B8D1">
            <w:pPr>
              <w:tabs>
                <w:tab w:val="clear" w:pos="6096"/>
                <w:tab w:val="left" w:pos="2370"/>
              </w:tabs>
              <w:rPr>
                <w:rFonts w:ascii="Elza Light" w:hAnsi="Elza Light" w:eastAsia="Elza Light" w:cs="Elza Light"/>
                <w:color w:val="000000" w:themeColor="text2"/>
              </w:rPr>
            </w:pPr>
            <w:r>
              <w:rPr>
                <w:noProof/>
              </w:rPr>
              <w:drawing>
                <wp:inline distT="0" distB="0" distL="0" distR="0" wp14:anchorId="3177F159" wp14:editId="1C61967B">
                  <wp:extent cx="4144216" cy="2331503"/>
                  <wp:effectExtent l="0" t="0" r="8890" b="0"/>
                  <wp:docPr id="1080889972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0889972" name="drawin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4216" cy="2331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7B2309FD" w:rsidP="7B2309FD" w:rsidRDefault="7B2309FD" w14:paraId="1D21C78A" w14:textId="59748DFD">
            <w:pPr>
              <w:spacing w:after="60" w:line="240" w:lineRule="auto"/>
              <w:rPr>
                <w:rFonts w:ascii="Elza Semibold" w:hAnsi="Elza Semibold" w:eastAsia="Elza Semibold" w:cs="Elza Semibold"/>
                <w:color w:val="000000" w:themeColor="text2"/>
                <w:sz w:val="18"/>
                <w:szCs w:val="18"/>
              </w:rPr>
            </w:pPr>
            <w:r w:rsidRPr="5F8ADCC0" w:rsidR="64B73AAA">
              <w:rPr>
                <w:rFonts w:ascii="Elza Semibold" w:hAnsi="Elza Semibold" w:eastAsia="Elza Semibold" w:cs="Elza Semibold"/>
                <w:color w:val="000000" w:themeColor="text2" w:themeTint="FF" w:themeShade="FF"/>
                <w:sz w:val="18"/>
                <w:szCs w:val="18"/>
              </w:rPr>
              <w:t>Ilustracja</w:t>
            </w:r>
            <w:r w:rsidRPr="5F8ADCC0" w:rsidR="64B73AAA">
              <w:rPr>
                <w:rFonts w:ascii="Elza Semibold" w:hAnsi="Elza Semibold" w:eastAsia="Elza Semibold" w:cs="Elza Semibold"/>
                <w:color w:val="000000" w:themeColor="text2" w:themeTint="FF" w:themeShade="FF"/>
                <w:sz w:val="18"/>
                <w:szCs w:val="18"/>
              </w:rPr>
              <w:t xml:space="preserve"> 3</w:t>
            </w:r>
          </w:p>
          <w:p w:rsidR="7B2309FD" w:rsidP="7B2309FD" w:rsidRDefault="00EC398F" w14:paraId="5DC78753" w14:textId="3DBB2792">
            <w:pPr>
              <w:spacing w:after="60" w:line="240" w:lineRule="auto"/>
              <w:rPr>
                <w:rFonts w:ascii="Elza Light" w:hAnsi="Elza Light" w:eastAsia="Elza Light" w:cs="Elza Light"/>
                <w:color w:val="000000" w:themeColor="text2"/>
                <w:sz w:val="18"/>
                <w:szCs w:val="18"/>
                <w:lang w:val="de-CH"/>
              </w:rPr>
            </w:pPr>
            <w:r w:rsidR="61222816">
              <w:rPr/>
              <w:t>Frame:racer</w:t>
            </w:r>
            <w:r w:rsidR="61222816">
              <w:rPr/>
              <w:t xml:space="preserve"> </w:t>
            </w:r>
            <w:r w:rsidR="61222816">
              <w:rPr/>
              <w:t>jest</w:t>
            </w:r>
            <w:r w:rsidR="61222816">
              <w:rPr/>
              <w:t xml:space="preserve"> </w:t>
            </w:r>
            <w:r w:rsidR="61222816">
              <w:rPr/>
              <w:t>przystosowany</w:t>
            </w:r>
            <w:r w:rsidR="61222816">
              <w:rPr/>
              <w:t xml:space="preserve"> do </w:t>
            </w:r>
            <w:r w:rsidR="61222816">
              <w:rPr/>
              <w:t>stosowania</w:t>
            </w:r>
            <w:r w:rsidR="61222816">
              <w:rPr/>
              <w:t xml:space="preserve"> z </w:t>
            </w:r>
            <w:r w:rsidR="61222816">
              <w:rPr/>
              <w:t>przekładkami</w:t>
            </w:r>
            <w:r w:rsidR="61222816">
              <w:rPr/>
              <w:t xml:space="preserve"> Swisspacer i </w:t>
            </w:r>
            <w:r w:rsidR="61222816">
              <w:rPr/>
              <w:t>można</w:t>
            </w:r>
            <w:r w:rsidR="61222816">
              <w:rPr/>
              <w:t xml:space="preserve"> </w:t>
            </w:r>
            <w:r w:rsidR="61222816">
              <w:rPr/>
              <w:t>go</w:t>
            </w:r>
            <w:r w:rsidR="61222816">
              <w:rPr/>
              <w:t xml:space="preserve"> </w:t>
            </w:r>
            <w:r w:rsidR="61222816">
              <w:rPr/>
              <w:t>zintegrować</w:t>
            </w:r>
            <w:r w:rsidR="61222816">
              <w:rPr/>
              <w:t xml:space="preserve"> z </w:t>
            </w:r>
            <w:r w:rsidR="61222816">
              <w:rPr/>
              <w:t>różnymi</w:t>
            </w:r>
            <w:r w:rsidR="61222816">
              <w:rPr/>
              <w:t xml:space="preserve"> </w:t>
            </w:r>
            <w:r w:rsidR="61222816">
              <w:rPr/>
              <w:t>koncepcjami</w:t>
            </w:r>
            <w:r w:rsidR="61222816">
              <w:rPr/>
              <w:t xml:space="preserve"> </w:t>
            </w:r>
            <w:r w:rsidR="61222816">
              <w:rPr/>
              <w:t>linii</w:t>
            </w:r>
            <w:r w:rsidR="61222816">
              <w:rPr/>
              <w:t xml:space="preserve">. </w:t>
            </w:r>
            <w:r w:rsidRPr="5F8ADCC0" w:rsidR="6A6056D4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 xml:space="preserve"> </w:t>
            </w:r>
            <w:r>
              <w:br/>
            </w:r>
            <w:r w:rsidRPr="5F8ADCC0" w:rsidR="3A64F120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>Zdjęcie</w:t>
            </w:r>
            <w:r w:rsidRPr="5F8ADCC0" w:rsidR="3A64F120">
              <w:rPr>
                <w:rFonts w:ascii="Elza Semibold" w:hAnsi="Elza Semibold" w:eastAsia="Elza Semibold" w:cs="Elza Semibold"/>
                <w:color w:val="000000" w:themeColor="text2" w:themeTint="FF" w:themeShade="FF"/>
                <w:sz w:val="18"/>
                <w:szCs w:val="18"/>
              </w:rPr>
              <w:t xml:space="preserve">: </w:t>
            </w:r>
            <w:r w:rsidRPr="5F8ADCC0" w:rsidR="3A64F120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 xml:space="preserve">© </w:t>
            </w:r>
            <w:r w:rsidRPr="5F8ADCC0" w:rsidR="61222816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>Swisspacer</w:t>
            </w:r>
          </w:p>
          <w:p w:rsidR="004D3B41" w:rsidP="7B2309FD" w:rsidRDefault="004D3B41" w14:paraId="07D36807" w14:textId="77777777">
            <w:pPr>
              <w:spacing w:after="60" w:line="240" w:lineRule="auto"/>
              <w:rPr>
                <w:rFonts w:ascii="Elza Light" w:hAnsi="Elza Light" w:eastAsia="Elza Light" w:cs="Elza Light"/>
                <w:color w:val="000000" w:themeColor="text2"/>
                <w:sz w:val="18"/>
                <w:szCs w:val="18"/>
                <w:lang w:val="de-CH"/>
              </w:rPr>
            </w:pPr>
          </w:p>
          <w:p w:rsidR="0076121E" w:rsidP="5F8ADCC0" w:rsidRDefault="0076121E" w14:paraId="44BAFCFA" w14:textId="77777777">
            <w:pPr>
              <w:tabs>
                <w:tab w:val="clear" w:pos="6096"/>
                <w:tab w:val="left" w:pos="2370"/>
              </w:tabs>
              <w:rPr>
                <w:rFonts w:ascii="Elza Light" w:hAnsi="Elza Light" w:eastAsia="Elza Light" w:cs="Elza Light"/>
                <w:color w:val="000000" w:themeColor="text2"/>
              </w:rPr>
            </w:pPr>
            <w:r w:rsidR="3C571CF2">
              <w:drawing>
                <wp:inline wp14:editId="3037459A" wp14:anchorId="5A316D5F">
                  <wp:extent cx="4138533" cy="2327924"/>
                  <wp:effectExtent l="0" t="0" r="0" b="0"/>
                  <wp:docPr id="1917066315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917066315" name="drawing"/>
                          <pic:cNvPicPr/>
                        </pic:nvPicPr>
                        <pic:blipFill>
                          <a:blip xmlns:r="http://schemas.openxmlformats.org/officeDocument/2006/relationships" r:embed="rId1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38533" cy="2327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6121E" w:rsidP="0076121E" w:rsidRDefault="0076121E" w14:paraId="5487CFC5" w14:textId="1DE6A974">
            <w:pPr>
              <w:spacing w:after="60" w:line="240" w:lineRule="auto"/>
              <w:rPr>
                <w:rFonts w:ascii="Elza Semibold" w:hAnsi="Elza Semibold" w:eastAsia="Elza Semibold" w:cs="Elza Semibold"/>
                <w:color w:val="000000" w:themeColor="text2"/>
                <w:sz w:val="18"/>
                <w:szCs w:val="18"/>
              </w:rPr>
            </w:pPr>
            <w:r w:rsidRPr="5F8ADCC0" w:rsidR="3C571CF2">
              <w:rPr>
                <w:rFonts w:ascii="Elza Semibold" w:hAnsi="Elza Semibold" w:eastAsia="Elza Semibold" w:cs="Elza Semibold"/>
                <w:color w:val="000000" w:themeColor="text2" w:themeTint="FF" w:themeShade="FF"/>
                <w:sz w:val="18"/>
                <w:szCs w:val="18"/>
              </w:rPr>
              <w:t>Ilustracja</w:t>
            </w:r>
            <w:r w:rsidRPr="5F8ADCC0" w:rsidR="3C571CF2">
              <w:rPr>
                <w:rFonts w:ascii="Elza Semibold" w:hAnsi="Elza Semibold" w:eastAsia="Elza Semibold" w:cs="Elza Semibold"/>
                <w:color w:val="000000" w:themeColor="text2" w:themeTint="FF" w:themeShade="FF"/>
                <w:sz w:val="18"/>
                <w:szCs w:val="18"/>
              </w:rPr>
              <w:t xml:space="preserve"> 4</w:t>
            </w:r>
          </w:p>
          <w:p w:rsidRPr="005B3880" w:rsidR="0076121E" w:rsidP="0076121E" w:rsidRDefault="40A03701" w14:paraId="5F47A725" w14:textId="11A69E57">
            <w:pPr>
              <w:spacing w:after="60" w:line="240" w:lineRule="auto"/>
              <w:rPr>
                <w:rFonts w:ascii="Elza Light" w:hAnsi="Elza Light" w:eastAsia="Elza Light" w:cs="Elza Light"/>
                <w:color w:val="000000" w:themeColor="text2"/>
                <w:sz w:val="18"/>
                <w:szCs w:val="18"/>
              </w:rPr>
            </w:pPr>
            <w:r w:rsidR="233BCB37">
              <w:rPr/>
              <w:t>„</w:t>
            </w:r>
            <w:r w:rsidR="233BCB37">
              <w:rPr/>
              <w:t>Dzięki</w:t>
            </w:r>
            <w:r w:rsidR="233BCB37">
              <w:rPr/>
              <w:t xml:space="preserve"> </w:t>
            </w:r>
            <w:r w:rsidR="233BCB37">
              <w:rPr/>
              <w:t>naszej</w:t>
            </w:r>
            <w:r w:rsidR="233BCB37">
              <w:rPr/>
              <w:t xml:space="preserve"> </w:t>
            </w:r>
            <w:r w:rsidR="233BCB37">
              <w:rPr/>
              <w:t>usłudze</w:t>
            </w:r>
            <w:r w:rsidR="233BCB37">
              <w:rPr/>
              <w:t xml:space="preserve"> </w:t>
            </w:r>
            <w:r w:rsidR="233BCB37">
              <w:rPr/>
              <w:t>Frame:racer</w:t>
            </w:r>
            <w:r w:rsidR="233BCB37">
              <w:rPr/>
              <w:t xml:space="preserve"> </w:t>
            </w:r>
            <w:r w:rsidR="233BCB37">
              <w:rPr/>
              <w:t>przenosimy</w:t>
            </w:r>
            <w:r w:rsidR="233BCB37">
              <w:rPr/>
              <w:t xml:space="preserve"> </w:t>
            </w:r>
            <w:r w:rsidR="627246A7">
              <w:rPr/>
              <w:t>produkcję</w:t>
            </w:r>
            <w:r w:rsidR="627246A7">
              <w:rPr/>
              <w:t xml:space="preserve"> </w:t>
            </w:r>
            <w:r w:rsidR="627246A7">
              <w:rPr/>
              <w:t>ram</w:t>
            </w:r>
            <w:r w:rsidR="627246A7">
              <w:rPr/>
              <w:t xml:space="preserve"> </w:t>
            </w:r>
            <w:r w:rsidR="19F5609F">
              <w:rPr/>
              <w:t xml:space="preserve">do </w:t>
            </w:r>
            <w:r w:rsidR="0A2EE8A2">
              <w:rPr/>
              <w:t>sztywnych</w:t>
            </w:r>
            <w:r w:rsidR="0A2EE8A2">
              <w:rPr/>
              <w:t xml:space="preserve"> </w:t>
            </w:r>
            <w:r w:rsidR="641C5306">
              <w:rPr/>
              <w:t xml:space="preserve">ram </w:t>
            </w:r>
            <w:r w:rsidR="233BCB37">
              <w:rPr/>
              <w:t>dystansowych</w:t>
            </w:r>
            <w:r w:rsidR="233BCB37">
              <w:rPr/>
              <w:t xml:space="preserve"> na </w:t>
            </w:r>
            <w:r w:rsidR="233BCB37">
              <w:rPr/>
              <w:t>nowy</w:t>
            </w:r>
            <w:r w:rsidR="233BCB37">
              <w:rPr/>
              <w:t xml:space="preserve"> </w:t>
            </w:r>
            <w:r w:rsidR="233BCB37">
              <w:rPr/>
              <w:t>poziom</w:t>
            </w:r>
            <w:r w:rsidR="233BCB37">
              <w:rPr/>
              <w:t xml:space="preserve"> </w:t>
            </w:r>
            <w:r w:rsidR="233BCB37">
              <w:rPr/>
              <w:t>automatyzacji</w:t>
            </w:r>
            <w:r w:rsidR="233BCB37">
              <w:rPr/>
              <w:t xml:space="preserve">” – </w:t>
            </w:r>
            <w:r w:rsidR="233BCB37">
              <w:rPr/>
              <w:t>wyjaśnia</w:t>
            </w:r>
            <w:r w:rsidR="233BCB37">
              <w:rPr/>
              <w:t xml:space="preserve"> Matthias Bach, </w:t>
            </w:r>
            <w:r w:rsidR="233BCB37">
              <w:rPr/>
              <w:t>dyrektor</w:t>
            </w:r>
            <w:r w:rsidR="233BCB37">
              <w:rPr/>
              <w:t xml:space="preserve"> </w:t>
            </w:r>
            <w:r w:rsidR="233BCB37">
              <w:rPr/>
              <w:t>generalny</w:t>
            </w:r>
            <w:r w:rsidR="233BCB37">
              <w:rPr/>
              <w:t xml:space="preserve"> Swisspacer.</w:t>
            </w:r>
            <w:r>
              <w:br/>
            </w:r>
            <w:r w:rsidRPr="5F8ADCC0" w:rsidR="19BBEB28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>Zdjęcie</w:t>
            </w:r>
            <w:r w:rsidRPr="5F8ADCC0" w:rsidR="19BBEB28">
              <w:rPr>
                <w:rFonts w:ascii="Elza Semibold" w:hAnsi="Elza Semibold" w:eastAsia="Elza Semibold" w:cs="Elza Semibold"/>
                <w:color w:val="000000" w:themeColor="text2" w:themeTint="FF" w:themeShade="FF"/>
                <w:sz w:val="18"/>
                <w:szCs w:val="18"/>
              </w:rPr>
              <w:t xml:space="preserve">: </w:t>
            </w:r>
            <w:r w:rsidRPr="5F8ADCC0" w:rsidR="19BBEB28">
              <w:rPr>
                <w:rFonts w:ascii="Elza Light" w:hAnsi="Elza Light" w:eastAsia="Elza Light" w:cs="Elza Light"/>
                <w:color w:val="000000" w:themeColor="text2" w:themeTint="FF" w:themeShade="FF"/>
                <w:sz w:val="18"/>
                <w:szCs w:val="18"/>
              </w:rPr>
              <w:t>© Swisspacer</w:t>
            </w:r>
          </w:p>
        </w:tc>
      </w:tr>
    </w:tbl>
    <w:p w:rsidRPr="005B3880" w:rsidR="7B2309FD" w:rsidP="7B2309FD" w:rsidRDefault="7B2309FD" w14:paraId="473B1528" w14:textId="5F8EAF6A">
      <w:pPr>
        <w:tabs>
          <w:tab w:val="clear" w:pos="6096"/>
        </w:tabs>
        <w:spacing w:line="240" w:lineRule="auto"/>
        <w:rPr>
          <w:lang w:val="de-CH"/>
        </w:rPr>
      </w:pPr>
    </w:p>
    <w:sectPr w:rsidRPr="005B3880" w:rsidR="7B2309FD" w:rsidSect="00B8350E">
      <w:headerReference w:type="default" r:id="rId16"/>
      <w:footerReference w:type="default" r:id="rId17"/>
      <w:headerReference w:type="first" r:id="rId18"/>
      <w:footerReference w:type="first" r:id="rId19"/>
      <w:pgSz w:w="11900" w:h="16840" w:orient="portrait"/>
      <w:pgMar w:top="2835" w:right="1985" w:bottom="851" w:left="1247" w:header="71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057CB5" w:rsidP="00E31D7A" w:rsidRDefault="00057CB5" w14:paraId="5CB6E55C" w14:textId="77777777">
      <w:r>
        <w:separator/>
      </w:r>
    </w:p>
    <w:p w:rsidR="00057CB5" w:rsidRDefault="00057CB5" w14:paraId="6F89F2FB" w14:textId="77777777"/>
  </w:endnote>
  <w:endnote w:type="continuationSeparator" w:id="0">
    <w:p w:rsidR="00057CB5" w:rsidP="00E31D7A" w:rsidRDefault="00057CB5" w14:paraId="748443A6" w14:textId="77777777">
      <w:r>
        <w:continuationSeparator/>
      </w:r>
    </w:p>
    <w:p w:rsidR="00057CB5" w:rsidRDefault="00057CB5" w14:paraId="11242C0C" w14:textId="77777777"/>
  </w:endnote>
  <w:endnote w:type="continuationNotice" w:id="1">
    <w:p w:rsidR="00057CB5" w:rsidRDefault="00057CB5" w14:paraId="142D926B" w14:textId="77777777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Elza Light">
    <w:altName w:val="Cambria"/>
    <w:panose1 w:val="000004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Elza Semibold">
    <w:altName w:val="Cambria"/>
    <w:panose1 w:val="000007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Elza Medium">
    <w:altName w:val="Courier New"/>
    <w:panose1 w:val="000006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a="http://schemas.openxmlformats.org/drawingml/2006/main" xmlns:pic="http://schemas.openxmlformats.org/drawingml/2006/picture" xmlns:a14="http://schemas.microsoft.com/office/drawing/2010/main" xmlns:asvg="http://schemas.microsoft.com/office/drawing/2016/SVG/main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56CEC" w:rsidP="00515ABC" w:rsidRDefault="00515ABC" w14:paraId="6A7380D5" w14:textId="494A7E5E">
    <w:pPr>
      <w:pStyle w:val="Fuzeile"/>
      <w:tabs>
        <w:tab w:val="clear" w:pos="4536"/>
        <w:tab w:val="clear" w:pos="6096"/>
        <w:tab w:val="clear" w:pos="9072"/>
        <w:tab w:val="right" w:pos="8647"/>
      </w:tabs>
    </w:pPr>
    <w:r>
      <w:rPr>
        <w:noProof/>
        <w:lang w:eastAsia="de-DE"/>
        <w14:ligatures w14:val="standardContextual"/>
      </w:rPr>
      <w:drawing>
        <wp:anchor distT="0" distB="0" distL="114300" distR="114300" simplePos="0" relativeHeight="251658240" behindDoc="0" locked="1" layoutInCell="1" allowOverlap="1" wp14:editId="762448BB" wp14:anchorId="213B2C6E">
          <wp:simplePos x="0" y="0"/>
          <wp:positionH relativeFrom="column">
            <wp:align>center</wp:align>
          </wp:positionH>
          <wp:positionV relativeFrom="page">
            <wp:posOffset>10120630</wp:posOffset>
          </wp:positionV>
          <wp:extent cx="720000" cy="126000"/>
          <wp:effectExtent l="0" t="0" r="4445" b="1270"/>
          <wp:wrapNone/>
          <wp:docPr id="29" name="Grafik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8110983" name="Grafik 51811098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12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de-DE"/>
        <w14:ligatures w14:val="standardContextual"/>
      </w:rPr>
      <w:drawing>
        <wp:anchor distT="0" distB="0" distL="114300" distR="114300" simplePos="0" relativeHeight="251658249" behindDoc="0" locked="0" layoutInCell="1" allowOverlap="1" wp14:editId="52681322" wp14:anchorId="690726CA">
          <wp:simplePos x="0" y="0"/>
          <wp:positionH relativeFrom="column">
            <wp:align>center</wp:align>
          </wp:positionH>
          <wp:positionV relativeFrom="page">
            <wp:posOffset>10120630</wp:posOffset>
          </wp:positionV>
          <wp:extent cx="720000" cy="126000"/>
          <wp:effectExtent l="0" t="0" r="4445" b="1270"/>
          <wp:wrapNone/>
          <wp:docPr id="30" name="Grafik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8110983" name="Grafik 518110983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12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51DA4">
      <w:tab/>
    </w:r>
    <w:r w:rsidR="00241382">
      <w:fldChar w:fldCharType="begin"/>
    </w:r>
    <w:r w:rsidR="00241382">
      <w:instrText xml:space="preserve"> PAGE  \* MERGEFORMAT </w:instrText>
    </w:r>
    <w:r w:rsidR="00241382">
      <w:fldChar w:fldCharType="separate"/>
    </w:r>
    <w:r w:rsidRPr="5F8ADCC0" w:rsidR="5F8ADCC0">
      <w:rPr>
        <w:noProof/>
      </w:rPr>
      <w:t>2</w:t>
    </w:r>
    <w:r w:rsidR="00241382">
      <w:fldChar w:fldCharType="end"/>
    </w:r>
    <w:r>
      <w:fldChar w:fldCharType="begin"/>
    </w:r>
    <w:r>
      <w:instrText>NUMPAGES  \* MERGEFORMAT</w:instrText>
    </w:r>
    <w:r>
      <w:fldChar w:fldCharType="separate"/>
    </w:r>
    <w:r w:rsidRPr="5F8ADCC0" w:rsidR="5F8ADCC0">
      <w:rPr>
        <w:noProof/>
      </w:rPr>
      <w:t xml:space="preserve">|6</w:t>
    </w:r>
    <w:r>
      <w:fldChar w:fldCharType="end"/>
    </w:r>
  </w:p>
</w:ftr>
</file>

<file path=word/footer2.xml><?xml version="1.0" encoding="utf-8"?>
<w:ftr xmlns:a="http://schemas.openxmlformats.org/drawingml/2006/main" xmlns:pic="http://schemas.openxmlformats.org/drawingml/2006/picture" xmlns:a14="http://schemas.microsoft.com/office/drawing/2010/main" xmlns:asvg="http://schemas.microsoft.com/office/drawing/2016/SVG/main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E37002" w:rsidP="0013352B" w:rsidRDefault="0013352B" w14:paraId="1807C7CD" w14:textId="68C27C82">
    <w:pPr>
      <w:pStyle w:val="Fuzeile"/>
      <w:spacing w:before="1200"/>
    </w:pPr>
    <w:r>
      <w:rPr>
        <w:noProof/>
        <w:lang w:eastAsia="de-DE"/>
        <w14:ligatures w14:val="standardContextual"/>
      </w:rPr>
      <w:drawing>
        <wp:anchor distT="0" distB="0" distL="114300" distR="114300" simplePos="0" relativeHeight="251658241" behindDoc="0" locked="1" layoutInCell="1" allowOverlap="1" wp14:editId="3577239E" wp14:anchorId="4BBD3A6C">
          <wp:simplePos x="0" y="0"/>
          <wp:positionH relativeFrom="page">
            <wp:align>center</wp:align>
          </wp:positionH>
          <wp:positionV relativeFrom="page">
            <wp:posOffset>9544685</wp:posOffset>
          </wp:positionV>
          <wp:extent cx="720000" cy="302400"/>
          <wp:effectExtent l="0" t="0" r="4445" b="2540"/>
          <wp:wrapNone/>
          <wp:docPr id="33" name="Grafik 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8922103" name="Grafik 182892210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302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de-DE"/>
        <w14:ligatures w14:val="standardContextual"/>
      </w:rPr>
      <w:drawing>
        <wp:anchor distT="0" distB="0" distL="114300" distR="114300" simplePos="0" relativeHeight="251658248" behindDoc="0" locked="1" layoutInCell="1" allowOverlap="1" wp14:editId="6CDDFD53" wp14:anchorId="369E2AD5">
          <wp:simplePos x="0" y="0"/>
          <wp:positionH relativeFrom="page">
            <wp:align>center</wp:align>
          </wp:positionH>
          <wp:positionV relativeFrom="page">
            <wp:posOffset>9544685</wp:posOffset>
          </wp:positionV>
          <wp:extent cx="720000" cy="302400"/>
          <wp:effectExtent l="0" t="0" r="4445" b="2540"/>
          <wp:wrapNone/>
          <wp:docPr id="34" name="Grafi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8922103" name="Grafik 1828922103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302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A3E1A" w:rsidR="5F8ADCC0">
      <w:rPr/>
      <w:t xml:space="preserve"> </w:t>
    </w:r>
    <w:r w:rsidRPr="5F8ADCC0" w:rsidR="5F8ADCC0">
      <w:rPr>
        <w:noProof/>
        <w14:ligatures w14:val="standardContextual"/>
      </w:rPr>
      <w:t xml:space="preserve">Swisspacer – Vetrotech Saint-Gobain (International) AG | </w:t>
    </w:r>
    <w:r w:rsidRPr="5F8ADCC0" w:rsidR="5F8ADCC0">
      <w:rPr>
        <w:noProof/>
        <w14:ligatures w14:val="standardContextual"/>
      </w:rPr>
      <w:t xml:space="preserve">Oddział Lengwil</w:t>
    </w:r>
  </w:p>
  <w:p w:rsidR="007E4DBA" w:rsidP="00247326" w:rsidRDefault="00DC447B" w14:paraId="7D88B093" w14:textId="6D9D0E08">
    <w:pPr>
      <w:pStyle w:val="Fuzeile"/>
    </w:pPr>
    <w:r w:rsidR="5F8ADCC0">
      <w:rPr/>
      <w:t>Industriestrasse</w:t>
    </w:r>
    <w:r w:rsidR="5F8ADCC0">
      <w:rPr/>
      <w:t xml:space="preserve"> 8 | 8574 Lengwil </w:t>
    </w:r>
    <w:r w:rsidR="5F8ADCC0">
      <w:rPr/>
      <w:t xml:space="preserve">| </w:t>
    </w:r>
    <w:r w:rsidR="5F8ADCC0">
      <w:rPr/>
      <w:t>Szwajcaria</w:t>
    </w:r>
    <w:r w:rsidR="5F8ADCC0">
      <w:rPr/>
      <w:t xml:space="preserve"> | </w:t>
    </w:r>
    <w:r w:rsidR="5F8ADCC0">
      <w:rPr/>
      <w:t xml:space="preserve">T +41 (0)71 686 57 57 </w:t>
    </w:r>
    <w:r w:rsidR="5F8ADCC0">
      <w:rPr/>
      <w:t>| info@swisspacer.com | www.swisspacer.com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057CB5" w:rsidP="00E31D7A" w:rsidRDefault="00057CB5" w14:paraId="0F8AEBF9" w14:textId="77777777">
      <w:r>
        <w:separator/>
      </w:r>
    </w:p>
    <w:p w:rsidR="00057CB5" w:rsidRDefault="00057CB5" w14:paraId="5F8B5D3D" w14:textId="77777777"/>
  </w:footnote>
  <w:footnote w:type="continuationSeparator" w:id="0">
    <w:p w:rsidR="00057CB5" w:rsidP="00E31D7A" w:rsidRDefault="00057CB5" w14:paraId="00B93DD7" w14:textId="77777777">
      <w:r>
        <w:continuationSeparator/>
      </w:r>
    </w:p>
    <w:p w:rsidR="00057CB5" w:rsidRDefault="00057CB5" w14:paraId="5D8612DC" w14:textId="77777777"/>
  </w:footnote>
  <w:footnote w:type="continuationNotice" w:id="1">
    <w:p w:rsidR="00057CB5" w:rsidRDefault="00057CB5" w14:paraId="1EDD5890" w14:textId="77777777">
      <w:pPr>
        <w:spacing w:line="240" w:lineRule="auto"/>
      </w:pPr>
    </w:p>
  </w:footnote>
</w:footnotes>
</file>

<file path=word/header1.xml><?xml version="1.0" encoding="utf-8"?>
<w:hdr xmlns:a="http://schemas.openxmlformats.org/drawingml/2006/main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362F3F" w:rsidR="00EF7E02" w:rsidP="00362F3F" w:rsidRDefault="00362F3F" w14:paraId="4AD19DD5" w14:textId="77777777">
    <w:pPr>
      <w:pStyle w:val="Kopfzeile"/>
    </w:pPr>
    <w:r>
      <w:rPr>
        <w:noProof/>
        <w:lang w:eastAsia="de-DE"/>
        <w14:ligatures w14:val="standardContextual"/>
      </w:rPr>
      <mc:AlternateContent>
        <mc:Choice Requires="wps">
          <w:drawing>
            <wp:anchor distT="0" distB="0" distL="114300" distR="114300" simplePos="0" relativeHeight="251658244" behindDoc="0" locked="1" layoutInCell="1" allowOverlap="1" wp14:editId="794F378E" wp14:anchorId="2EBBE50F">
              <wp:simplePos x="0" y="0"/>
              <wp:positionH relativeFrom="page">
                <wp:posOffset>144145</wp:posOffset>
              </wp:positionH>
              <wp:positionV relativeFrom="page">
                <wp:posOffset>5342890</wp:posOffset>
              </wp:positionV>
              <wp:extent cx="108000" cy="0"/>
              <wp:effectExtent l="0" t="0" r="6350" b="12700"/>
              <wp:wrapNone/>
              <wp:docPr id="2087343777" name="Gerade Verbindung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8000" cy="0"/>
                      </a:xfrm>
                      <a:prstGeom prst="line">
                        <a:avLst/>
                      </a:prstGeom>
                      <a:ln w="3175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a="http://schemas.openxmlformats.org/drawingml/2006/main">
          <w:pict w14:anchorId="4C868A81">
            <v:line id="Gerade Verbindung 1" style="position:absolute;z-index:25165824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o:spid="_x0000_s1026" strokecolor="#374437 [3204]" strokeweight=".25pt" from="11.35pt,420.7pt" to="19.85pt,42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" w14:anchorId="3A7E2B72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lang w:eastAsia="de-DE"/>
        <w14:ligatures w14:val="standardContextual"/>
      </w:rPr>
      <mc:AlternateContent>
        <mc:Choice Requires="wps">
          <w:drawing>
            <wp:anchor distT="0" distB="0" distL="114300" distR="114300" simplePos="0" relativeHeight="251658243" behindDoc="0" locked="1" layoutInCell="1" allowOverlap="1" wp14:editId="4D611A4F" wp14:anchorId="6F132AE2">
              <wp:simplePos x="0" y="0"/>
              <wp:positionH relativeFrom="page">
                <wp:posOffset>144145</wp:posOffset>
              </wp:positionH>
              <wp:positionV relativeFrom="page">
                <wp:posOffset>3776980</wp:posOffset>
              </wp:positionV>
              <wp:extent cx="108000" cy="0"/>
              <wp:effectExtent l="0" t="0" r="6350" b="12700"/>
              <wp:wrapNone/>
              <wp:docPr id="2028264171" name="Gerade Verbindung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8000" cy="0"/>
                      </a:xfrm>
                      <a:prstGeom prst="line">
                        <a:avLst/>
                      </a:prstGeom>
                      <a:ln w="3175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a="http://schemas.openxmlformats.org/drawingml/2006/main">
          <w:pict w14:anchorId="47685C4A">
            <v:line id="Gerade Verbindung 1" style="position:absolute;z-index:251658243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o:spid="_x0000_s1026" strokecolor="#374437 [3204]" strokeweight=".25pt" from="11.35pt,297.4pt" to="19.85pt,29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" w14:anchorId="65884D65">
              <v:stroke joinstyle="miter"/>
              <w10:wrap anchorx="page" anchory="page"/>
              <w10:anchorlock/>
            </v:line>
          </w:pict>
        </mc:Fallback>
      </mc:AlternateContent>
    </w:r>
  </w:p>
  <w:p w:rsidR="00F56CEC" w:rsidRDefault="00F56CEC" w14:paraId="66A0DBEE" w14:textId="77777777"/>
</w:hdr>
</file>

<file path=word/header2.xml><?xml version="1.0" encoding="utf-8"?>
<w:hdr xmlns:a="http://schemas.openxmlformats.org/drawingml/2006/main" xmlns:pic="http://schemas.openxmlformats.org/drawingml/2006/picture" xmlns:a14="http://schemas.microsoft.com/office/drawing/2010/main" xmlns:asvg="http://schemas.microsoft.com/office/drawing/2016/SVG/main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362F3F" w:rsidR="00EF7E02" w:rsidP="00362F3F" w:rsidRDefault="00A555E7" w14:paraId="7C8F26F0" w14:textId="77777777">
    <w:pPr>
      <w:pStyle w:val="Kopfzeile"/>
    </w:pPr>
    <w:r>
      <w:rPr>
        <w:noProof/>
        <w:lang w:eastAsia="de-DE"/>
        <w14:ligatures w14:val="standardContextual"/>
      </w:rPr>
      <w:drawing>
        <wp:anchor distT="0" distB="0" distL="114300" distR="114300" simplePos="0" relativeHeight="251658242" behindDoc="1" locked="0" layoutInCell="1" allowOverlap="1" wp14:editId="5545304D" wp14:anchorId="7DB2F3F0">
          <wp:simplePos x="0" y="0"/>
          <wp:positionH relativeFrom="column">
            <wp:align>center</wp:align>
          </wp:positionH>
          <wp:positionV relativeFrom="page">
            <wp:posOffset>457200</wp:posOffset>
          </wp:positionV>
          <wp:extent cx="1656000" cy="288000"/>
          <wp:effectExtent l="0" t="0" r="0" b="4445"/>
          <wp:wrapNone/>
          <wp:docPr id="31" name="Grafik 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8110983" name="Grafik 51811098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56000" cy="28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de-DE"/>
        <w14:ligatures w14:val="standardContextual"/>
      </w:rPr>
      <w:drawing>
        <wp:anchor distT="0" distB="0" distL="114300" distR="114300" simplePos="0" relativeHeight="251658247" behindDoc="1" locked="0" layoutInCell="1" allowOverlap="1" wp14:editId="6D2B79D0" wp14:anchorId="5A5AEC63">
          <wp:simplePos x="0" y="0"/>
          <wp:positionH relativeFrom="column">
            <wp:align>center</wp:align>
          </wp:positionH>
          <wp:positionV relativeFrom="page">
            <wp:posOffset>457200</wp:posOffset>
          </wp:positionV>
          <wp:extent cx="1656000" cy="288000"/>
          <wp:effectExtent l="0" t="0" r="0" b="4445"/>
          <wp:wrapNone/>
          <wp:docPr id="32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8110983" name="Grafik 518110983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56000" cy="28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62F3F">
      <w:rPr>
        <w:noProof/>
        <w:lang w:eastAsia="de-DE"/>
        <w14:ligatures w14:val="standardContextual"/>
      </w:rPr>
      <mc:AlternateContent>
        <mc:Choice Requires="wps">
          <w:drawing>
            <wp:anchor distT="0" distB="0" distL="114300" distR="114300" simplePos="0" relativeHeight="251658246" behindDoc="0" locked="1" layoutInCell="1" allowOverlap="1" wp14:editId="1DA4A13F" wp14:anchorId="37ED1753">
              <wp:simplePos x="0" y="0"/>
              <wp:positionH relativeFrom="page">
                <wp:posOffset>144145</wp:posOffset>
              </wp:positionH>
              <wp:positionV relativeFrom="page">
                <wp:posOffset>5342890</wp:posOffset>
              </wp:positionV>
              <wp:extent cx="108000" cy="0"/>
              <wp:effectExtent l="0" t="0" r="6350" b="12700"/>
              <wp:wrapNone/>
              <wp:docPr id="840263131" name="Gerade Verbindung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8000" cy="0"/>
                      </a:xfrm>
                      <a:prstGeom prst="line">
                        <a:avLst/>
                      </a:prstGeom>
                      <a:ln w="3175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>
          <w:pict w14:anchorId="7EDA77C2">
            <v:line id="Gerade Verbindung 1" style="position:absolute;z-index:25165824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o:spid="_x0000_s1026" strokecolor="#374437 [3204]" strokeweight=".25pt" from="11.35pt,420.7pt" to="19.85pt,42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" w14:anchorId="188D8628">
              <v:stroke joinstyle="miter"/>
              <w10:wrap anchorx="page" anchory="page"/>
              <w10:anchorlock/>
            </v:line>
          </w:pict>
        </mc:Fallback>
      </mc:AlternateContent>
    </w:r>
    <w:r w:rsidR="00362F3F">
      <w:rPr>
        <w:noProof/>
        <w:lang w:eastAsia="de-DE"/>
        <w14:ligatures w14:val="standardContextual"/>
      </w:rPr>
      <mc:AlternateContent>
        <mc:Choice Requires="wps">
          <w:drawing>
            <wp:anchor distT="0" distB="0" distL="114300" distR="114300" simplePos="0" relativeHeight="251658245" behindDoc="0" locked="1" layoutInCell="1" allowOverlap="1" wp14:editId="2FAAEFC6" wp14:anchorId="4FCABC69">
              <wp:simplePos x="0" y="0"/>
              <wp:positionH relativeFrom="page">
                <wp:posOffset>144145</wp:posOffset>
              </wp:positionH>
              <wp:positionV relativeFrom="page">
                <wp:posOffset>3776980</wp:posOffset>
              </wp:positionV>
              <wp:extent cx="108000" cy="0"/>
              <wp:effectExtent l="0" t="0" r="6350" b="12700"/>
              <wp:wrapNone/>
              <wp:docPr id="1532020138" name="Gerade Verbindung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8000" cy="0"/>
                      </a:xfrm>
                      <a:prstGeom prst="line">
                        <a:avLst/>
                      </a:prstGeom>
                      <a:ln w="3175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>
          <w:pict w14:anchorId="65FB39CF">
            <v:line id="Gerade Verbindung 1" style="position:absolute;z-index:251658245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o:spid="_x0000_s1026" strokecolor="#374437 [3204]" strokeweight=".25pt" from="11.35pt,297.4pt" to="19.85pt,29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" w14:anchorId="0C32E378">
              <v:stroke joinstyle="miter"/>
              <w10:wrap anchorx="page" anchory="page"/>
              <w10:anchorlock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E0336A"/>
    <w:multiLevelType w:val="multilevel"/>
    <w:tmpl w:val="712046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" w15:restartNumberingAfterBreak="0">
    <w:nsid w:val="64E20647"/>
    <w:multiLevelType w:val="hybridMultilevel"/>
    <w:tmpl w:val="C5C0EB90"/>
    <w:lvl w:ilvl="0" w:tplc="7E224B22">
      <w:start w:val="1"/>
      <w:numFmt w:val="bullet"/>
      <w:pStyle w:val="Aufzhlung"/>
      <w:lvlText w:val="–"/>
      <w:lvlJc w:val="left"/>
      <w:pPr>
        <w:ind w:left="587" w:hanging="360"/>
      </w:pPr>
      <w:rPr>
        <w:rFonts w:hint="default" w:ascii="Elza Light" w:hAnsi="Elza Ligh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20254076">
    <w:abstractNumId w:val="1"/>
  </w:num>
  <w:num w:numId="2" w16cid:durableId="382213022">
    <w:abstractNumId w:val="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48"/>
  <w:embedSystemFonts/>
  <w:proofState w:spelling="clean" w:grammar="dirty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 w:val="false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060E"/>
    <w:rsid w:val="00004822"/>
    <w:rsid w:val="000069A1"/>
    <w:rsid w:val="00007F99"/>
    <w:rsid w:val="0001366F"/>
    <w:rsid w:val="00014A92"/>
    <w:rsid w:val="00015127"/>
    <w:rsid w:val="00016950"/>
    <w:rsid w:val="00016DAB"/>
    <w:rsid w:val="00017144"/>
    <w:rsid w:val="000272FD"/>
    <w:rsid w:val="00031789"/>
    <w:rsid w:val="000323FF"/>
    <w:rsid w:val="0003282E"/>
    <w:rsid w:val="0003545A"/>
    <w:rsid w:val="000355F8"/>
    <w:rsid w:val="00040A48"/>
    <w:rsid w:val="000415A5"/>
    <w:rsid w:val="00046935"/>
    <w:rsid w:val="000525FE"/>
    <w:rsid w:val="0005343D"/>
    <w:rsid w:val="00055C6F"/>
    <w:rsid w:val="00056BCA"/>
    <w:rsid w:val="00057CB5"/>
    <w:rsid w:val="00060579"/>
    <w:rsid w:val="00062795"/>
    <w:rsid w:val="00062C93"/>
    <w:rsid w:val="0006327C"/>
    <w:rsid w:val="00064B51"/>
    <w:rsid w:val="00066439"/>
    <w:rsid w:val="0006671B"/>
    <w:rsid w:val="000749C8"/>
    <w:rsid w:val="00075666"/>
    <w:rsid w:val="00075C54"/>
    <w:rsid w:val="000817B9"/>
    <w:rsid w:val="0008328F"/>
    <w:rsid w:val="0009028D"/>
    <w:rsid w:val="00090F71"/>
    <w:rsid w:val="0009789D"/>
    <w:rsid w:val="000A0619"/>
    <w:rsid w:val="000A15E1"/>
    <w:rsid w:val="000A167B"/>
    <w:rsid w:val="000A40DF"/>
    <w:rsid w:val="000B38E1"/>
    <w:rsid w:val="000B490D"/>
    <w:rsid w:val="000B499D"/>
    <w:rsid w:val="000C06F3"/>
    <w:rsid w:val="000C106F"/>
    <w:rsid w:val="000C13DF"/>
    <w:rsid w:val="000C1E23"/>
    <w:rsid w:val="000C2F83"/>
    <w:rsid w:val="000C32CD"/>
    <w:rsid w:val="000C60A8"/>
    <w:rsid w:val="000C7F67"/>
    <w:rsid w:val="000D1E76"/>
    <w:rsid w:val="000D3CAB"/>
    <w:rsid w:val="000D3FFE"/>
    <w:rsid w:val="000D4A77"/>
    <w:rsid w:val="000D4BF3"/>
    <w:rsid w:val="000D60F0"/>
    <w:rsid w:val="000D624F"/>
    <w:rsid w:val="000D772B"/>
    <w:rsid w:val="000E708B"/>
    <w:rsid w:val="000F133A"/>
    <w:rsid w:val="000F2BE9"/>
    <w:rsid w:val="000F30DB"/>
    <w:rsid w:val="000F5A69"/>
    <w:rsid w:val="000F76C2"/>
    <w:rsid w:val="0010091D"/>
    <w:rsid w:val="00102E15"/>
    <w:rsid w:val="00103AEB"/>
    <w:rsid w:val="00104085"/>
    <w:rsid w:val="00111F9E"/>
    <w:rsid w:val="0011777A"/>
    <w:rsid w:val="00117CF0"/>
    <w:rsid w:val="00120B7D"/>
    <w:rsid w:val="001211C0"/>
    <w:rsid w:val="0012204D"/>
    <w:rsid w:val="001251F1"/>
    <w:rsid w:val="00125C60"/>
    <w:rsid w:val="00126C5E"/>
    <w:rsid w:val="0013063B"/>
    <w:rsid w:val="001328C5"/>
    <w:rsid w:val="0013352B"/>
    <w:rsid w:val="00133A9C"/>
    <w:rsid w:val="00136A58"/>
    <w:rsid w:val="00137F64"/>
    <w:rsid w:val="001427A9"/>
    <w:rsid w:val="001431FD"/>
    <w:rsid w:val="001432A1"/>
    <w:rsid w:val="001470EB"/>
    <w:rsid w:val="0014772C"/>
    <w:rsid w:val="00156C5E"/>
    <w:rsid w:val="001602E9"/>
    <w:rsid w:val="00160F78"/>
    <w:rsid w:val="00162230"/>
    <w:rsid w:val="00162B77"/>
    <w:rsid w:val="00177A09"/>
    <w:rsid w:val="0018059F"/>
    <w:rsid w:val="00182F9B"/>
    <w:rsid w:val="00183146"/>
    <w:rsid w:val="00183C1A"/>
    <w:rsid w:val="00185F14"/>
    <w:rsid w:val="00186DA1"/>
    <w:rsid w:val="00186FC5"/>
    <w:rsid w:val="00187094"/>
    <w:rsid w:val="001905B8"/>
    <w:rsid w:val="00193BD4"/>
    <w:rsid w:val="00197E4D"/>
    <w:rsid w:val="001A17D5"/>
    <w:rsid w:val="001A58AD"/>
    <w:rsid w:val="001A5D47"/>
    <w:rsid w:val="001A625D"/>
    <w:rsid w:val="001A783E"/>
    <w:rsid w:val="001A783F"/>
    <w:rsid w:val="001B1CCC"/>
    <w:rsid w:val="001B2488"/>
    <w:rsid w:val="001B4B7D"/>
    <w:rsid w:val="001B720E"/>
    <w:rsid w:val="001C6B00"/>
    <w:rsid w:val="001D1B08"/>
    <w:rsid w:val="001D21CE"/>
    <w:rsid w:val="001D28E4"/>
    <w:rsid w:val="001D530C"/>
    <w:rsid w:val="001E27D4"/>
    <w:rsid w:val="001E7977"/>
    <w:rsid w:val="001F0C04"/>
    <w:rsid w:val="001F185F"/>
    <w:rsid w:val="001F58E4"/>
    <w:rsid w:val="001F6710"/>
    <w:rsid w:val="001F7333"/>
    <w:rsid w:val="0020178B"/>
    <w:rsid w:val="00202028"/>
    <w:rsid w:val="002032D5"/>
    <w:rsid w:val="002038DD"/>
    <w:rsid w:val="00203C89"/>
    <w:rsid w:val="002065A9"/>
    <w:rsid w:val="00206AD8"/>
    <w:rsid w:val="00207C9D"/>
    <w:rsid w:val="00211680"/>
    <w:rsid w:val="002117CA"/>
    <w:rsid w:val="00211AFA"/>
    <w:rsid w:val="002135C8"/>
    <w:rsid w:val="00215E71"/>
    <w:rsid w:val="00220437"/>
    <w:rsid w:val="00223A41"/>
    <w:rsid w:val="00224BAE"/>
    <w:rsid w:val="002250DC"/>
    <w:rsid w:val="00225B34"/>
    <w:rsid w:val="00234198"/>
    <w:rsid w:val="00235836"/>
    <w:rsid w:val="002400F6"/>
    <w:rsid w:val="002403D1"/>
    <w:rsid w:val="00240632"/>
    <w:rsid w:val="00241382"/>
    <w:rsid w:val="0024271A"/>
    <w:rsid w:val="00243243"/>
    <w:rsid w:val="00243EF1"/>
    <w:rsid w:val="00243F5A"/>
    <w:rsid w:val="00246B24"/>
    <w:rsid w:val="00247326"/>
    <w:rsid w:val="0024746F"/>
    <w:rsid w:val="00247A6A"/>
    <w:rsid w:val="0025050F"/>
    <w:rsid w:val="00251990"/>
    <w:rsid w:val="00251AD4"/>
    <w:rsid w:val="00253A7B"/>
    <w:rsid w:val="002542DC"/>
    <w:rsid w:val="00254ED1"/>
    <w:rsid w:val="002552A0"/>
    <w:rsid w:val="00255E62"/>
    <w:rsid w:val="002577A5"/>
    <w:rsid w:val="00260422"/>
    <w:rsid w:val="002618B0"/>
    <w:rsid w:val="00262958"/>
    <w:rsid w:val="00262DC2"/>
    <w:rsid w:val="00265E20"/>
    <w:rsid w:val="00270215"/>
    <w:rsid w:val="00276340"/>
    <w:rsid w:val="002766E2"/>
    <w:rsid w:val="00281759"/>
    <w:rsid w:val="00283244"/>
    <w:rsid w:val="00283714"/>
    <w:rsid w:val="00283882"/>
    <w:rsid w:val="00284D9B"/>
    <w:rsid w:val="002908BC"/>
    <w:rsid w:val="002914E1"/>
    <w:rsid w:val="00293179"/>
    <w:rsid w:val="002931BB"/>
    <w:rsid w:val="00293DFC"/>
    <w:rsid w:val="00296767"/>
    <w:rsid w:val="00296AD3"/>
    <w:rsid w:val="00296E5E"/>
    <w:rsid w:val="00297A4A"/>
    <w:rsid w:val="00297FEE"/>
    <w:rsid w:val="002A0788"/>
    <w:rsid w:val="002A1EDD"/>
    <w:rsid w:val="002A4427"/>
    <w:rsid w:val="002A5B08"/>
    <w:rsid w:val="002A6080"/>
    <w:rsid w:val="002A740E"/>
    <w:rsid w:val="002B0816"/>
    <w:rsid w:val="002B39A3"/>
    <w:rsid w:val="002C00EB"/>
    <w:rsid w:val="002C5677"/>
    <w:rsid w:val="002D2BEC"/>
    <w:rsid w:val="002D66AA"/>
    <w:rsid w:val="002D7519"/>
    <w:rsid w:val="002E3080"/>
    <w:rsid w:val="002E31CF"/>
    <w:rsid w:val="002E476E"/>
    <w:rsid w:val="002E5105"/>
    <w:rsid w:val="002E54F4"/>
    <w:rsid w:val="002E5F7C"/>
    <w:rsid w:val="002F39C0"/>
    <w:rsid w:val="002F3E7B"/>
    <w:rsid w:val="002F417B"/>
    <w:rsid w:val="002F47A3"/>
    <w:rsid w:val="002F51BA"/>
    <w:rsid w:val="002F5AB6"/>
    <w:rsid w:val="00303E52"/>
    <w:rsid w:val="00304332"/>
    <w:rsid w:val="00304405"/>
    <w:rsid w:val="003046F6"/>
    <w:rsid w:val="00306D30"/>
    <w:rsid w:val="00310011"/>
    <w:rsid w:val="0031207B"/>
    <w:rsid w:val="0031398B"/>
    <w:rsid w:val="0031483E"/>
    <w:rsid w:val="00315EA8"/>
    <w:rsid w:val="003171E3"/>
    <w:rsid w:val="00317CE6"/>
    <w:rsid w:val="003235E3"/>
    <w:rsid w:val="00323AA9"/>
    <w:rsid w:val="003332F9"/>
    <w:rsid w:val="00333EBB"/>
    <w:rsid w:val="003345A0"/>
    <w:rsid w:val="00335672"/>
    <w:rsid w:val="003428D0"/>
    <w:rsid w:val="0034425A"/>
    <w:rsid w:val="00344F0D"/>
    <w:rsid w:val="00344F4A"/>
    <w:rsid w:val="00346412"/>
    <w:rsid w:val="00350917"/>
    <w:rsid w:val="00355D87"/>
    <w:rsid w:val="00356188"/>
    <w:rsid w:val="0036062A"/>
    <w:rsid w:val="003607E1"/>
    <w:rsid w:val="00362F3F"/>
    <w:rsid w:val="0036555A"/>
    <w:rsid w:val="00369BA6"/>
    <w:rsid w:val="003710AD"/>
    <w:rsid w:val="00371515"/>
    <w:rsid w:val="00371767"/>
    <w:rsid w:val="00375E41"/>
    <w:rsid w:val="00376C5F"/>
    <w:rsid w:val="00381C08"/>
    <w:rsid w:val="00381C46"/>
    <w:rsid w:val="00381E1E"/>
    <w:rsid w:val="0038256A"/>
    <w:rsid w:val="00382727"/>
    <w:rsid w:val="003856AD"/>
    <w:rsid w:val="00385861"/>
    <w:rsid w:val="0039790A"/>
    <w:rsid w:val="003A1082"/>
    <w:rsid w:val="003A21B1"/>
    <w:rsid w:val="003A3118"/>
    <w:rsid w:val="003A3316"/>
    <w:rsid w:val="003A511A"/>
    <w:rsid w:val="003A67B1"/>
    <w:rsid w:val="003B1EC8"/>
    <w:rsid w:val="003B2CF0"/>
    <w:rsid w:val="003B37BD"/>
    <w:rsid w:val="003B4080"/>
    <w:rsid w:val="003B562B"/>
    <w:rsid w:val="003C14E3"/>
    <w:rsid w:val="003C25B6"/>
    <w:rsid w:val="003C492A"/>
    <w:rsid w:val="003C5527"/>
    <w:rsid w:val="003C73CE"/>
    <w:rsid w:val="003D0849"/>
    <w:rsid w:val="003D0F97"/>
    <w:rsid w:val="003D3FC9"/>
    <w:rsid w:val="003D4FB0"/>
    <w:rsid w:val="003D6FB6"/>
    <w:rsid w:val="003E170E"/>
    <w:rsid w:val="003E379C"/>
    <w:rsid w:val="003E452E"/>
    <w:rsid w:val="003E569E"/>
    <w:rsid w:val="003E6B3B"/>
    <w:rsid w:val="003F26A8"/>
    <w:rsid w:val="004057C0"/>
    <w:rsid w:val="00410C1A"/>
    <w:rsid w:val="004115B1"/>
    <w:rsid w:val="00412F63"/>
    <w:rsid w:val="00415670"/>
    <w:rsid w:val="00420444"/>
    <w:rsid w:val="00421C13"/>
    <w:rsid w:val="004243F2"/>
    <w:rsid w:val="0043134D"/>
    <w:rsid w:val="00431A06"/>
    <w:rsid w:val="0043281C"/>
    <w:rsid w:val="00432DF6"/>
    <w:rsid w:val="0043535D"/>
    <w:rsid w:val="00436A34"/>
    <w:rsid w:val="00437BD6"/>
    <w:rsid w:val="00444786"/>
    <w:rsid w:val="00444CD0"/>
    <w:rsid w:val="004452BA"/>
    <w:rsid w:val="00453C8E"/>
    <w:rsid w:val="004542F7"/>
    <w:rsid w:val="0045459F"/>
    <w:rsid w:val="00454D7F"/>
    <w:rsid w:val="004678EA"/>
    <w:rsid w:val="0047146A"/>
    <w:rsid w:val="004715BA"/>
    <w:rsid w:val="00475E88"/>
    <w:rsid w:val="0047775A"/>
    <w:rsid w:val="00481400"/>
    <w:rsid w:val="0048296D"/>
    <w:rsid w:val="00487001"/>
    <w:rsid w:val="00487495"/>
    <w:rsid w:val="0048760B"/>
    <w:rsid w:val="0049606F"/>
    <w:rsid w:val="004972E8"/>
    <w:rsid w:val="00497438"/>
    <w:rsid w:val="004A2EAD"/>
    <w:rsid w:val="004A503C"/>
    <w:rsid w:val="004A6378"/>
    <w:rsid w:val="004A6386"/>
    <w:rsid w:val="004B00E8"/>
    <w:rsid w:val="004B17A0"/>
    <w:rsid w:val="004B1B8B"/>
    <w:rsid w:val="004B1F1E"/>
    <w:rsid w:val="004B49C7"/>
    <w:rsid w:val="004B52A3"/>
    <w:rsid w:val="004BC594"/>
    <w:rsid w:val="004C0C0E"/>
    <w:rsid w:val="004C120F"/>
    <w:rsid w:val="004C319D"/>
    <w:rsid w:val="004C390C"/>
    <w:rsid w:val="004C3B62"/>
    <w:rsid w:val="004C4ADD"/>
    <w:rsid w:val="004C50FA"/>
    <w:rsid w:val="004C70BF"/>
    <w:rsid w:val="004D3926"/>
    <w:rsid w:val="004D3B41"/>
    <w:rsid w:val="004D557F"/>
    <w:rsid w:val="004D67D8"/>
    <w:rsid w:val="004E08CE"/>
    <w:rsid w:val="004E3201"/>
    <w:rsid w:val="004E463E"/>
    <w:rsid w:val="004E4EED"/>
    <w:rsid w:val="004E61EB"/>
    <w:rsid w:val="004E6739"/>
    <w:rsid w:val="004E68F9"/>
    <w:rsid w:val="004F3A57"/>
    <w:rsid w:val="004F4D37"/>
    <w:rsid w:val="004F68F6"/>
    <w:rsid w:val="004F6AB5"/>
    <w:rsid w:val="00505C58"/>
    <w:rsid w:val="00515ABC"/>
    <w:rsid w:val="005201E6"/>
    <w:rsid w:val="005235E7"/>
    <w:rsid w:val="0052481E"/>
    <w:rsid w:val="00525B8E"/>
    <w:rsid w:val="00527032"/>
    <w:rsid w:val="00527619"/>
    <w:rsid w:val="00536939"/>
    <w:rsid w:val="00536BC7"/>
    <w:rsid w:val="00537996"/>
    <w:rsid w:val="00540BC9"/>
    <w:rsid w:val="00542EA5"/>
    <w:rsid w:val="00544E61"/>
    <w:rsid w:val="00547B08"/>
    <w:rsid w:val="0055095B"/>
    <w:rsid w:val="00550C0D"/>
    <w:rsid w:val="00551DA4"/>
    <w:rsid w:val="0055367A"/>
    <w:rsid w:val="005536A2"/>
    <w:rsid w:val="00556C2E"/>
    <w:rsid w:val="00561883"/>
    <w:rsid w:val="00563DB5"/>
    <w:rsid w:val="00565116"/>
    <w:rsid w:val="0056564B"/>
    <w:rsid w:val="00567954"/>
    <w:rsid w:val="00573E5B"/>
    <w:rsid w:val="00580EBC"/>
    <w:rsid w:val="0058321C"/>
    <w:rsid w:val="00587C6F"/>
    <w:rsid w:val="00591E1F"/>
    <w:rsid w:val="005952BF"/>
    <w:rsid w:val="00595386"/>
    <w:rsid w:val="005A3651"/>
    <w:rsid w:val="005A4BFC"/>
    <w:rsid w:val="005A56DA"/>
    <w:rsid w:val="005A62C9"/>
    <w:rsid w:val="005B369A"/>
    <w:rsid w:val="005B3880"/>
    <w:rsid w:val="005B4461"/>
    <w:rsid w:val="005B58A5"/>
    <w:rsid w:val="005B6F86"/>
    <w:rsid w:val="005C01E6"/>
    <w:rsid w:val="005C028D"/>
    <w:rsid w:val="005C2264"/>
    <w:rsid w:val="005C7747"/>
    <w:rsid w:val="005D1B44"/>
    <w:rsid w:val="005D2B6A"/>
    <w:rsid w:val="005D3BC7"/>
    <w:rsid w:val="005D426F"/>
    <w:rsid w:val="005D5C26"/>
    <w:rsid w:val="005D6EAA"/>
    <w:rsid w:val="005D7460"/>
    <w:rsid w:val="005E284A"/>
    <w:rsid w:val="005E4C46"/>
    <w:rsid w:val="005E5BE7"/>
    <w:rsid w:val="005E7E78"/>
    <w:rsid w:val="005F093E"/>
    <w:rsid w:val="005F66B0"/>
    <w:rsid w:val="0060393E"/>
    <w:rsid w:val="00605108"/>
    <w:rsid w:val="00610468"/>
    <w:rsid w:val="00610E75"/>
    <w:rsid w:val="00610FAA"/>
    <w:rsid w:val="00621EF6"/>
    <w:rsid w:val="00623E34"/>
    <w:rsid w:val="00625E1A"/>
    <w:rsid w:val="00625EDC"/>
    <w:rsid w:val="0063271C"/>
    <w:rsid w:val="00634BBD"/>
    <w:rsid w:val="0063610D"/>
    <w:rsid w:val="00637F6B"/>
    <w:rsid w:val="00641D26"/>
    <w:rsid w:val="006424B3"/>
    <w:rsid w:val="00643026"/>
    <w:rsid w:val="0064326D"/>
    <w:rsid w:val="00644E70"/>
    <w:rsid w:val="0064578B"/>
    <w:rsid w:val="006459AD"/>
    <w:rsid w:val="00654FF0"/>
    <w:rsid w:val="00655117"/>
    <w:rsid w:val="006607B8"/>
    <w:rsid w:val="00661574"/>
    <w:rsid w:val="0066362A"/>
    <w:rsid w:val="00664E69"/>
    <w:rsid w:val="00664EFE"/>
    <w:rsid w:val="006664EB"/>
    <w:rsid w:val="00666661"/>
    <w:rsid w:val="006675B5"/>
    <w:rsid w:val="00667890"/>
    <w:rsid w:val="006701EB"/>
    <w:rsid w:val="006704A4"/>
    <w:rsid w:val="00674828"/>
    <w:rsid w:val="00674E7B"/>
    <w:rsid w:val="00676A89"/>
    <w:rsid w:val="00677F5F"/>
    <w:rsid w:val="00680C3A"/>
    <w:rsid w:val="00683DC0"/>
    <w:rsid w:val="00685730"/>
    <w:rsid w:val="00686BCF"/>
    <w:rsid w:val="00691332"/>
    <w:rsid w:val="00692A4C"/>
    <w:rsid w:val="00692CA3"/>
    <w:rsid w:val="00693BC2"/>
    <w:rsid w:val="00695078"/>
    <w:rsid w:val="0069700E"/>
    <w:rsid w:val="006A4FD3"/>
    <w:rsid w:val="006A526B"/>
    <w:rsid w:val="006A6B15"/>
    <w:rsid w:val="006A70C2"/>
    <w:rsid w:val="006A7573"/>
    <w:rsid w:val="006A7780"/>
    <w:rsid w:val="006B2132"/>
    <w:rsid w:val="006B4B01"/>
    <w:rsid w:val="006C1349"/>
    <w:rsid w:val="006C3B2B"/>
    <w:rsid w:val="006C41AF"/>
    <w:rsid w:val="006C548E"/>
    <w:rsid w:val="006C5FAD"/>
    <w:rsid w:val="006C7771"/>
    <w:rsid w:val="006D0440"/>
    <w:rsid w:val="006D053A"/>
    <w:rsid w:val="006D3730"/>
    <w:rsid w:val="006D4194"/>
    <w:rsid w:val="006D5682"/>
    <w:rsid w:val="006D65E1"/>
    <w:rsid w:val="006D67A6"/>
    <w:rsid w:val="006D791F"/>
    <w:rsid w:val="006E0D7F"/>
    <w:rsid w:val="006E1DCE"/>
    <w:rsid w:val="006E266A"/>
    <w:rsid w:val="006E2673"/>
    <w:rsid w:val="006E6BC1"/>
    <w:rsid w:val="006E6F6E"/>
    <w:rsid w:val="006E7CB6"/>
    <w:rsid w:val="006F09D7"/>
    <w:rsid w:val="006F1BC2"/>
    <w:rsid w:val="006F1F4E"/>
    <w:rsid w:val="006F4797"/>
    <w:rsid w:val="006F663B"/>
    <w:rsid w:val="00705950"/>
    <w:rsid w:val="007154B8"/>
    <w:rsid w:val="007218E8"/>
    <w:rsid w:val="007221D9"/>
    <w:rsid w:val="00727209"/>
    <w:rsid w:val="007344FB"/>
    <w:rsid w:val="00734CAC"/>
    <w:rsid w:val="007351EF"/>
    <w:rsid w:val="007358A2"/>
    <w:rsid w:val="00736372"/>
    <w:rsid w:val="00736B8A"/>
    <w:rsid w:val="007411F8"/>
    <w:rsid w:val="0074144A"/>
    <w:rsid w:val="00743C88"/>
    <w:rsid w:val="007450DB"/>
    <w:rsid w:val="00745AC4"/>
    <w:rsid w:val="00746528"/>
    <w:rsid w:val="00747910"/>
    <w:rsid w:val="0075101F"/>
    <w:rsid w:val="0075122D"/>
    <w:rsid w:val="00753AF3"/>
    <w:rsid w:val="007541C0"/>
    <w:rsid w:val="00754625"/>
    <w:rsid w:val="00754D16"/>
    <w:rsid w:val="00757D51"/>
    <w:rsid w:val="00760E36"/>
    <w:rsid w:val="0076121E"/>
    <w:rsid w:val="00765A19"/>
    <w:rsid w:val="00767B0D"/>
    <w:rsid w:val="00771563"/>
    <w:rsid w:val="00772369"/>
    <w:rsid w:val="007754C5"/>
    <w:rsid w:val="00781165"/>
    <w:rsid w:val="00781883"/>
    <w:rsid w:val="00781C27"/>
    <w:rsid w:val="007836CF"/>
    <w:rsid w:val="007838B4"/>
    <w:rsid w:val="00786276"/>
    <w:rsid w:val="0078701A"/>
    <w:rsid w:val="007878D2"/>
    <w:rsid w:val="00793197"/>
    <w:rsid w:val="00793AE0"/>
    <w:rsid w:val="007973F6"/>
    <w:rsid w:val="007A14D9"/>
    <w:rsid w:val="007A1DD4"/>
    <w:rsid w:val="007A208B"/>
    <w:rsid w:val="007A29BC"/>
    <w:rsid w:val="007A6170"/>
    <w:rsid w:val="007A670F"/>
    <w:rsid w:val="007A6C4A"/>
    <w:rsid w:val="007B0045"/>
    <w:rsid w:val="007B0620"/>
    <w:rsid w:val="007B2142"/>
    <w:rsid w:val="007B6A41"/>
    <w:rsid w:val="007C0982"/>
    <w:rsid w:val="007C1E55"/>
    <w:rsid w:val="007C208B"/>
    <w:rsid w:val="007C4E28"/>
    <w:rsid w:val="007C4E67"/>
    <w:rsid w:val="007C6B71"/>
    <w:rsid w:val="007C731A"/>
    <w:rsid w:val="007D01DD"/>
    <w:rsid w:val="007D244A"/>
    <w:rsid w:val="007D49EB"/>
    <w:rsid w:val="007D680D"/>
    <w:rsid w:val="007E2D8A"/>
    <w:rsid w:val="007E4DBA"/>
    <w:rsid w:val="007E5276"/>
    <w:rsid w:val="007E5FCE"/>
    <w:rsid w:val="007E65BC"/>
    <w:rsid w:val="007E795E"/>
    <w:rsid w:val="007F0987"/>
    <w:rsid w:val="007F202D"/>
    <w:rsid w:val="007F31BF"/>
    <w:rsid w:val="007F4179"/>
    <w:rsid w:val="007F5257"/>
    <w:rsid w:val="007F568B"/>
    <w:rsid w:val="007F63BF"/>
    <w:rsid w:val="007F690D"/>
    <w:rsid w:val="00801CE8"/>
    <w:rsid w:val="00802BA2"/>
    <w:rsid w:val="00805D8D"/>
    <w:rsid w:val="00810C38"/>
    <w:rsid w:val="00820524"/>
    <w:rsid w:val="00820AE2"/>
    <w:rsid w:val="00823B9A"/>
    <w:rsid w:val="00824AFC"/>
    <w:rsid w:val="00824CF0"/>
    <w:rsid w:val="00826A37"/>
    <w:rsid w:val="00826B69"/>
    <w:rsid w:val="00830E1E"/>
    <w:rsid w:val="00831464"/>
    <w:rsid w:val="008320C6"/>
    <w:rsid w:val="00832105"/>
    <w:rsid w:val="00832487"/>
    <w:rsid w:val="00834232"/>
    <w:rsid w:val="00835925"/>
    <w:rsid w:val="008376F0"/>
    <w:rsid w:val="00841D5D"/>
    <w:rsid w:val="00842954"/>
    <w:rsid w:val="008432A7"/>
    <w:rsid w:val="008468D5"/>
    <w:rsid w:val="0085000B"/>
    <w:rsid w:val="00854375"/>
    <w:rsid w:val="008553ED"/>
    <w:rsid w:val="00855AAD"/>
    <w:rsid w:val="008602D1"/>
    <w:rsid w:val="00865B17"/>
    <w:rsid w:val="00871473"/>
    <w:rsid w:val="00873618"/>
    <w:rsid w:val="0087488D"/>
    <w:rsid w:val="00876908"/>
    <w:rsid w:val="00876928"/>
    <w:rsid w:val="00876B18"/>
    <w:rsid w:val="00877BF2"/>
    <w:rsid w:val="00880297"/>
    <w:rsid w:val="00880660"/>
    <w:rsid w:val="00883D9C"/>
    <w:rsid w:val="008846E4"/>
    <w:rsid w:val="008856CC"/>
    <w:rsid w:val="00885F78"/>
    <w:rsid w:val="00887E9D"/>
    <w:rsid w:val="00887F26"/>
    <w:rsid w:val="00892305"/>
    <w:rsid w:val="008A0B44"/>
    <w:rsid w:val="008A10A7"/>
    <w:rsid w:val="008B2BD2"/>
    <w:rsid w:val="008B5CB5"/>
    <w:rsid w:val="008C0B11"/>
    <w:rsid w:val="008C31B8"/>
    <w:rsid w:val="008C4212"/>
    <w:rsid w:val="008C65AD"/>
    <w:rsid w:val="008D0496"/>
    <w:rsid w:val="008D23D6"/>
    <w:rsid w:val="008D2A61"/>
    <w:rsid w:val="008D3490"/>
    <w:rsid w:val="008D6A49"/>
    <w:rsid w:val="008D6AD4"/>
    <w:rsid w:val="008E0946"/>
    <w:rsid w:val="008E5C5F"/>
    <w:rsid w:val="008F103F"/>
    <w:rsid w:val="008F29B0"/>
    <w:rsid w:val="008F30E6"/>
    <w:rsid w:val="008F3418"/>
    <w:rsid w:val="008F4748"/>
    <w:rsid w:val="008F5B2C"/>
    <w:rsid w:val="008F62D0"/>
    <w:rsid w:val="008F77C9"/>
    <w:rsid w:val="009002C1"/>
    <w:rsid w:val="00900A9C"/>
    <w:rsid w:val="00901942"/>
    <w:rsid w:val="00902F8B"/>
    <w:rsid w:val="00906EA2"/>
    <w:rsid w:val="0091770D"/>
    <w:rsid w:val="0091771C"/>
    <w:rsid w:val="00922A5F"/>
    <w:rsid w:val="009243BB"/>
    <w:rsid w:val="00924547"/>
    <w:rsid w:val="00925E4C"/>
    <w:rsid w:val="009306E4"/>
    <w:rsid w:val="00930CDE"/>
    <w:rsid w:val="0093100D"/>
    <w:rsid w:val="00932B36"/>
    <w:rsid w:val="00937F70"/>
    <w:rsid w:val="00941F7D"/>
    <w:rsid w:val="0094358E"/>
    <w:rsid w:val="009532F6"/>
    <w:rsid w:val="00955571"/>
    <w:rsid w:val="00956896"/>
    <w:rsid w:val="00961C22"/>
    <w:rsid w:val="00963941"/>
    <w:rsid w:val="00963FDC"/>
    <w:rsid w:val="0096488C"/>
    <w:rsid w:val="00965334"/>
    <w:rsid w:val="0096548A"/>
    <w:rsid w:val="00966358"/>
    <w:rsid w:val="009706D7"/>
    <w:rsid w:val="00972120"/>
    <w:rsid w:val="00973F28"/>
    <w:rsid w:val="00975AFD"/>
    <w:rsid w:val="00976675"/>
    <w:rsid w:val="00976A3F"/>
    <w:rsid w:val="00976B75"/>
    <w:rsid w:val="0097781E"/>
    <w:rsid w:val="00977D4E"/>
    <w:rsid w:val="009803C5"/>
    <w:rsid w:val="009840DD"/>
    <w:rsid w:val="009852FF"/>
    <w:rsid w:val="0098680F"/>
    <w:rsid w:val="00992227"/>
    <w:rsid w:val="00995E0B"/>
    <w:rsid w:val="009A0180"/>
    <w:rsid w:val="009A0732"/>
    <w:rsid w:val="009A0EF6"/>
    <w:rsid w:val="009A38AA"/>
    <w:rsid w:val="009B1E5E"/>
    <w:rsid w:val="009B4BA6"/>
    <w:rsid w:val="009B50F4"/>
    <w:rsid w:val="009C17B0"/>
    <w:rsid w:val="009C1A1B"/>
    <w:rsid w:val="009C46B4"/>
    <w:rsid w:val="009C613B"/>
    <w:rsid w:val="009C6AA3"/>
    <w:rsid w:val="009C75ED"/>
    <w:rsid w:val="009C76E2"/>
    <w:rsid w:val="009D14CB"/>
    <w:rsid w:val="009D3C6B"/>
    <w:rsid w:val="009D6773"/>
    <w:rsid w:val="009E37D0"/>
    <w:rsid w:val="009E59E2"/>
    <w:rsid w:val="009E64C3"/>
    <w:rsid w:val="009F01D6"/>
    <w:rsid w:val="009F06E5"/>
    <w:rsid w:val="009F15E8"/>
    <w:rsid w:val="009F15EE"/>
    <w:rsid w:val="009F2853"/>
    <w:rsid w:val="009F3A1C"/>
    <w:rsid w:val="009F42A5"/>
    <w:rsid w:val="00A00C3A"/>
    <w:rsid w:val="00A0577B"/>
    <w:rsid w:val="00A06D2B"/>
    <w:rsid w:val="00A07B02"/>
    <w:rsid w:val="00A144D9"/>
    <w:rsid w:val="00A17191"/>
    <w:rsid w:val="00A17A65"/>
    <w:rsid w:val="00A20AAF"/>
    <w:rsid w:val="00A20CD5"/>
    <w:rsid w:val="00A24A2D"/>
    <w:rsid w:val="00A25185"/>
    <w:rsid w:val="00A26A01"/>
    <w:rsid w:val="00A2768A"/>
    <w:rsid w:val="00A30E05"/>
    <w:rsid w:val="00A338FC"/>
    <w:rsid w:val="00A34E70"/>
    <w:rsid w:val="00A36862"/>
    <w:rsid w:val="00A369CD"/>
    <w:rsid w:val="00A37D21"/>
    <w:rsid w:val="00A51C45"/>
    <w:rsid w:val="00A552B8"/>
    <w:rsid w:val="00A555E7"/>
    <w:rsid w:val="00A55717"/>
    <w:rsid w:val="00A5669A"/>
    <w:rsid w:val="00A63BD5"/>
    <w:rsid w:val="00A6764A"/>
    <w:rsid w:val="00A70401"/>
    <w:rsid w:val="00A7053E"/>
    <w:rsid w:val="00A74385"/>
    <w:rsid w:val="00A81E7E"/>
    <w:rsid w:val="00A824E2"/>
    <w:rsid w:val="00A8295A"/>
    <w:rsid w:val="00A82A80"/>
    <w:rsid w:val="00A843FF"/>
    <w:rsid w:val="00A85441"/>
    <w:rsid w:val="00A85DD6"/>
    <w:rsid w:val="00A85E00"/>
    <w:rsid w:val="00A86C44"/>
    <w:rsid w:val="00A93D4A"/>
    <w:rsid w:val="00AA1DEB"/>
    <w:rsid w:val="00AA475E"/>
    <w:rsid w:val="00AA629E"/>
    <w:rsid w:val="00AB0189"/>
    <w:rsid w:val="00AB55E9"/>
    <w:rsid w:val="00AB6134"/>
    <w:rsid w:val="00AB6167"/>
    <w:rsid w:val="00AB6B51"/>
    <w:rsid w:val="00AC1DAB"/>
    <w:rsid w:val="00AC2349"/>
    <w:rsid w:val="00AC310A"/>
    <w:rsid w:val="00AC4406"/>
    <w:rsid w:val="00AC4534"/>
    <w:rsid w:val="00AD04F9"/>
    <w:rsid w:val="00AD284E"/>
    <w:rsid w:val="00AD4717"/>
    <w:rsid w:val="00AD4875"/>
    <w:rsid w:val="00AD5FAA"/>
    <w:rsid w:val="00AD60E0"/>
    <w:rsid w:val="00AD63C4"/>
    <w:rsid w:val="00AD6567"/>
    <w:rsid w:val="00AE00B0"/>
    <w:rsid w:val="00AE4704"/>
    <w:rsid w:val="00AE5E63"/>
    <w:rsid w:val="00AF07D9"/>
    <w:rsid w:val="00AF15DA"/>
    <w:rsid w:val="00AF1DC4"/>
    <w:rsid w:val="00AF2C3D"/>
    <w:rsid w:val="00AF40DE"/>
    <w:rsid w:val="00B004E6"/>
    <w:rsid w:val="00B012FC"/>
    <w:rsid w:val="00B0389F"/>
    <w:rsid w:val="00B048E4"/>
    <w:rsid w:val="00B05289"/>
    <w:rsid w:val="00B125DD"/>
    <w:rsid w:val="00B159D8"/>
    <w:rsid w:val="00B15E69"/>
    <w:rsid w:val="00B227C8"/>
    <w:rsid w:val="00B238B0"/>
    <w:rsid w:val="00B27BFF"/>
    <w:rsid w:val="00B33455"/>
    <w:rsid w:val="00B34CB3"/>
    <w:rsid w:val="00B431F5"/>
    <w:rsid w:val="00B45BE7"/>
    <w:rsid w:val="00B500E1"/>
    <w:rsid w:val="00B50648"/>
    <w:rsid w:val="00B516FE"/>
    <w:rsid w:val="00B5246E"/>
    <w:rsid w:val="00B578EA"/>
    <w:rsid w:val="00B60470"/>
    <w:rsid w:val="00B63507"/>
    <w:rsid w:val="00B652BC"/>
    <w:rsid w:val="00B65842"/>
    <w:rsid w:val="00B6611E"/>
    <w:rsid w:val="00B7128A"/>
    <w:rsid w:val="00B71B47"/>
    <w:rsid w:val="00B76C05"/>
    <w:rsid w:val="00B7707D"/>
    <w:rsid w:val="00B80762"/>
    <w:rsid w:val="00B808A6"/>
    <w:rsid w:val="00B832C5"/>
    <w:rsid w:val="00B8350E"/>
    <w:rsid w:val="00B84906"/>
    <w:rsid w:val="00B85976"/>
    <w:rsid w:val="00B86577"/>
    <w:rsid w:val="00B92D40"/>
    <w:rsid w:val="00B931E1"/>
    <w:rsid w:val="00B94E70"/>
    <w:rsid w:val="00B96F44"/>
    <w:rsid w:val="00B9776D"/>
    <w:rsid w:val="00B97863"/>
    <w:rsid w:val="00B97C56"/>
    <w:rsid w:val="00BA3E1A"/>
    <w:rsid w:val="00BA5A88"/>
    <w:rsid w:val="00BA5E3C"/>
    <w:rsid w:val="00BA6148"/>
    <w:rsid w:val="00BA704F"/>
    <w:rsid w:val="00BB060E"/>
    <w:rsid w:val="00BB3B25"/>
    <w:rsid w:val="00BC0CCE"/>
    <w:rsid w:val="00BC1F6A"/>
    <w:rsid w:val="00BC7552"/>
    <w:rsid w:val="00BD0D2E"/>
    <w:rsid w:val="00BD0D5E"/>
    <w:rsid w:val="00BE08BB"/>
    <w:rsid w:val="00BE0E54"/>
    <w:rsid w:val="00BE2B25"/>
    <w:rsid w:val="00BE44B5"/>
    <w:rsid w:val="00BE7C04"/>
    <w:rsid w:val="00BF0125"/>
    <w:rsid w:val="00BF5EFA"/>
    <w:rsid w:val="00C00A00"/>
    <w:rsid w:val="00C030F9"/>
    <w:rsid w:val="00C055AE"/>
    <w:rsid w:val="00C067CF"/>
    <w:rsid w:val="00C119EB"/>
    <w:rsid w:val="00C12DE1"/>
    <w:rsid w:val="00C16EF6"/>
    <w:rsid w:val="00C21764"/>
    <w:rsid w:val="00C21963"/>
    <w:rsid w:val="00C24469"/>
    <w:rsid w:val="00C24CB3"/>
    <w:rsid w:val="00C24D4E"/>
    <w:rsid w:val="00C2757F"/>
    <w:rsid w:val="00C301B7"/>
    <w:rsid w:val="00C348FD"/>
    <w:rsid w:val="00C3782C"/>
    <w:rsid w:val="00C4075E"/>
    <w:rsid w:val="00C420C1"/>
    <w:rsid w:val="00C4287E"/>
    <w:rsid w:val="00C460AC"/>
    <w:rsid w:val="00C5104B"/>
    <w:rsid w:val="00C53FDC"/>
    <w:rsid w:val="00C54EBE"/>
    <w:rsid w:val="00C54EE1"/>
    <w:rsid w:val="00C5565C"/>
    <w:rsid w:val="00C61597"/>
    <w:rsid w:val="00C62499"/>
    <w:rsid w:val="00C7015C"/>
    <w:rsid w:val="00C71F3E"/>
    <w:rsid w:val="00C7283C"/>
    <w:rsid w:val="00C728D7"/>
    <w:rsid w:val="00C73569"/>
    <w:rsid w:val="00C74115"/>
    <w:rsid w:val="00C7658D"/>
    <w:rsid w:val="00C80C07"/>
    <w:rsid w:val="00C85C42"/>
    <w:rsid w:val="00C86B13"/>
    <w:rsid w:val="00C91A9E"/>
    <w:rsid w:val="00C933D1"/>
    <w:rsid w:val="00C9443B"/>
    <w:rsid w:val="00CA041E"/>
    <w:rsid w:val="00CA2446"/>
    <w:rsid w:val="00CA2E7F"/>
    <w:rsid w:val="00CB263B"/>
    <w:rsid w:val="00CB6B0A"/>
    <w:rsid w:val="00CC0D8C"/>
    <w:rsid w:val="00CC2998"/>
    <w:rsid w:val="00CC30AC"/>
    <w:rsid w:val="00CC6342"/>
    <w:rsid w:val="00CC689E"/>
    <w:rsid w:val="00CC7D72"/>
    <w:rsid w:val="00CD34AE"/>
    <w:rsid w:val="00CD4BBB"/>
    <w:rsid w:val="00CD65FC"/>
    <w:rsid w:val="00CD6B7F"/>
    <w:rsid w:val="00CE16BF"/>
    <w:rsid w:val="00CE17F3"/>
    <w:rsid w:val="00CE40D8"/>
    <w:rsid w:val="00CE434C"/>
    <w:rsid w:val="00CE473B"/>
    <w:rsid w:val="00CE775D"/>
    <w:rsid w:val="00CF0A23"/>
    <w:rsid w:val="00CF2A5E"/>
    <w:rsid w:val="00CF59D1"/>
    <w:rsid w:val="00D0085C"/>
    <w:rsid w:val="00D03588"/>
    <w:rsid w:val="00D0376A"/>
    <w:rsid w:val="00D03E84"/>
    <w:rsid w:val="00D05A55"/>
    <w:rsid w:val="00D05E97"/>
    <w:rsid w:val="00D119BB"/>
    <w:rsid w:val="00D12AB8"/>
    <w:rsid w:val="00D14A28"/>
    <w:rsid w:val="00D16EA1"/>
    <w:rsid w:val="00D201F8"/>
    <w:rsid w:val="00D22958"/>
    <w:rsid w:val="00D31072"/>
    <w:rsid w:val="00D320E0"/>
    <w:rsid w:val="00D34E47"/>
    <w:rsid w:val="00D374DE"/>
    <w:rsid w:val="00D4092E"/>
    <w:rsid w:val="00D43278"/>
    <w:rsid w:val="00D43FFE"/>
    <w:rsid w:val="00D4616F"/>
    <w:rsid w:val="00D463E5"/>
    <w:rsid w:val="00D469B2"/>
    <w:rsid w:val="00D47753"/>
    <w:rsid w:val="00D519AC"/>
    <w:rsid w:val="00D51B0E"/>
    <w:rsid w:val="00D51D8C"/>
    <w:rsid w:val="00D5422F"/>
    <w:rsid w:val="00D554CE"/>
    <w:rsid w:val="00D6132C"/>
    <w:rsid w:val="00D61B6C"/>
    <w:rsid w:val="00D62E14"/>
    <w:rsid w:val="00D637F3"/>
    <w:rsid w:val="00D64078"/>
    <w:rsid w:val="00D665EF"/>
    <w:rsid w:val="00D6787D"/>
    <w:rsid w:val="00D67E84"/>
    <w:rsid w:val="00D73C81"/>
    <w:rsid w:val="00D742A8"/>
    <w:rsid w:val="00D77015"/>
    <w:rsid w:val="00D773F8"/>
    <w:rsid w:val="00D77ECB"/>
    <w:rsid w:val="00D82ABB"/>
    <w:rsid w:val="00D84E61"/>
    <w:rsid w:val="00D86051"/>
    <w:rsid w:val="00D8734D"/>
    <w:rsid w:val="00D90106"/>
    <w:rsid w:val="00D91C31"/>
    <w:rsid w:val="00D93BA4"/>
    <w:rsid w:val="00D93BDC"/>
    <w:rsid w:val="00DA0E1A"/>
    <w:rsid w:val="00DA4B08"/>
    <w:rsid w:val="00DA557A"/>
    <w:rsid w:val="00DA64E8"/>
    <w:rsid w:val="00DB0826"/>
    <w:rsid w:val="00DB1B4A"/>
    <w:rsid w:val="00DB2A40"/>
    <w:rsid w:val="00DB36F6"/>
    <w:rsid w:val="00DB6834"/>
    <w:rsid w:val="00DB78AF"/>
    <w:rsid w:val="00DB7AEC"/>
    <w:rsid w:val="00DB7D19"/>
    <w:rsid w:val="00DC130D"/>
    <w:rsid w:val="00DC2CC5"/>
    <w:rsid w:val="00DC37F7"/>
    <w:rsid w:val="00DC447B"/>
    <w:rsid w:val="00DC66AE"/>
    <w:rsid w:val="00DC7132"/>
    <w:rsid w:val="00DD2C71"/>
    <w:rsid w:val="00DD33C5"/>
    <w:rsid w:val="00DD7101"/>
    <w:rsid w:val="00DE267E"/>
    <w:rsid w:val="00DE3CD6"/>
    <w:rsid w:val="00DE4343"/>
    <w:rsid w:val="00DE6F27"/>
    <w:rsid w:val="00DF0FA2"/>
    <w:rsid w:val="00DF16C3"/>
    <w:rsid w:val="00DF1A6E"/>
    <w:rsid w:val="00DF278B"/>
    <w:rsid w:val="00DF2AC8"/>
    <w:rsid w:val="00DF5AD2"/>
    <w:rsid w:val="00DF6663"/>
    <w:rsid w:val="00DF716E"/>
    <w:rsid w:val="00E004BB"/>
    <w:rsid w:val="00E00ED8"/>
    <w:rsid w:val="00E019DA"/>
    <w:rsid w:val="00E01DD5"/>
    <w:rsid w:val="00E02E29"/>
    <w:rsid w:val="00E059EC"/>
    <w:rsid w:val="00E1033B"/>
    <w:rsid w:val="00E1098D"/>
    <w:rsid w:val="00E10D5A"/>
    <w:rsid w:val="00E115DE"/>
    <w:rsid w:val="00E14D00"/>
    <w:rsid w:val="00E15B3F"/>
    <w:rsid w:val="00E16D80"/>
    <w:rsid w:val="00E17254"/>
    <w:rsid w:val="00E31236"/>
    <w:rsid w:val="00E31D7A"/>
    <w:rsid w:val="00E32529"/>
    <w:rsid w:val="00E3669E"/>
    <w:rsid w:val="00E37002"/>
    <w:rsid w:val="00E37268"/>
    <w:rsid w:val="00E47D45"/>
    <w:rsid w:val="00E5103E"/>
    <w:rsid w:val="00E51107"/>
    <w:rsid w:val="00E53014"/>
    <w:rsid w:val="00E547E7"/>
    <w:rsid w:val="00E55FD0"/>
    <w:rsid w:val="00E57364"/>
    <w:rsid w:val="00E61166"/>
    <w:rsid w:val="00E626B3"/>
    <w:rsid w:val="00E64973"/>
    <w:rsid w:val="00E66248"/>
    <w:rsid w:val="00E7458D"/>
    <w:rsid w:val="00E752F2"/>
    <w:rsid w:val="00E808EB"/>
    <w:rsid w:val="00E825F7"/>
    <w:rsid w:val="00E82A02"/>
    <w:rsid w:val="00E835E9"/>
    <w:rsid w:val="00E8590A"/>
    <w:rsid w:val="00E86950"/>
    <w:rsid w:val="00E91085"/>
    <w:rsid w:val="00E91342"/>
    <w:rsid w:val="00E931BE"/>
    <w:rsid w:val="00E93D1B"/>
    <w:rsid w:val="00E947A4"/>
    <w:rsid w:val="00E968BF"/>
    <w:rsid w:val="00E96B02"/>
    <w:rsid w:val="00EA5F4E"/>
    <w:rsid w:val="00EA7392"/>
    <w:rsid w:val="00EB0357"/>
    <w:rsid w:val="00EB1A08"/>
    <w:rsid w:val="00EB3FDD"/>
    <w:rsid w:val="00EC30D1"/>
    <w:rsid w:val="00EC398F"/>
    <w:rsid w:val="00EC3F3F"/>
    <w:rsid w:val="00EC5D48"/>
    <w:rsid w:val="00ED023F"/>
    <w:rsid w:val="00ED1308"/>
    <w:rsid w:val="00ED22A5"/>
    <w:rsid w:val="00ED2CD3"/>
    <w:rsid w:val="00ED395F"/>
    <w:rsid w:val="00ED45C0"/>
    <w:rsid w:val="00ED471D"/>
    <w:rsid w:val="00ED5342"/>
    <w:rsid w:val="00EE3EE3"/>
    <w:rsid w:val="00EE6EDF"/>
    <w:rsid w:val="00EF278E"/>
    <w:rsid w:val="00EF40A9"/>
    <w:rsid w:val="00EF7051"/>
    <w:rsid w:val="00EF7E02"/>
    <w:rsid w:val="00F027DD"/>
    <w:rsid w:val="00F02913"/>
    <w:rsid w:val="00F050DA"/>
    <w:rsid w:val="00F0517A"/>
    <w:rsid w:val="00F06EED"/>
    <w:rsid w:val="00F103C7"/>
    <w:rsid w:val="00F12513"/>
    <w:rsid w:val="00F164E0"/>
    <w:rsid w:val="00F17108"/>
    <w:rsid w:val="00F2009E"/>
    <w:rsid w:val="00F20D86"/>
    <w:rsid w:val="00F21396"/>
    <w:rsid w:val="00F21B90"/>
    <w:rsid w:val="00F21C2C"/>
    <w:rsid w:val="00F220FD"/>
    <w:rsid w:val="00F23257"/>
    <w:rsid w:val="00F23B2A"/>
    <w:rsid w:val="00F319D9"/>
    <w:rsid w:val="00F33EAB"/>
    <w:rsid w:val="00F370E1"/>
    <w:rsid w:val="00F42309"/>
    <w:rsid w:val="00F42990"/>
    <w:rsid w:val="00F432AA"/>
    <w:rsid w:val="00F43D4C"/>
    <w:rsid w:val="00F43EA5"/>
    <w:rsid w:val="00F45448"/>
    <w:rsid w:val="00F46899"/>
    <w:rsid w:val="00F46A74"/>
    <w:rsid w:val="00F46DE4"/>
    <w:rsid w:val="00F47364"/>
    <w:rsid w:val="00F476D9"/>
    <w:rsid w:val="00F510C6"/>
    <w:rsid w:val="00F51B04"/>
    <w:rsid w:val="00F526C7"/>
    <w:rsid w:val="00F52706"/>
    <w:rsid w:val="00F56CEC"/>
    <w:rsid w:val="00F56E5F"/>
    <w:rsid w:val="00F57848"/>
    <w:rsid w:val="00F57B38"/>
    <w:rsid w:val="00F61F51"/>
    <w:rsid w:val="00F6232E"/>
    <w:rsid w:val="00F63F7D"/>
    <w:rsid w:val="00F672C0"/>
    <w:rsid w:val="00F7028A"/>
    <w:rsid w:val="00F70822"/>
    <w:rsid w:val="00F715F7"/>
    <w:rsid w:val="00F71D6F"/>
    <w:rsid w:val="00F72535"/>
    <w:rsid w:val="00F72EF2"/>
    <w:rsid w:val="00F83F89"/>
    <w:rsid w:val="00F8607F"/>
    <w:rsid w:val="00F900E4"/>
    <w:rsid w:val="00F9302A"/>
    <w:rsid w:val="00F939F3"/>
    <w:rsid w:val="00F95001"/>
    <w:rsid w:val="00F970B9"/>
    <w:rsid w:val="00F97E85"/>
    <w:rsid w:val="00FA4CE2"/>
    <w:rsid w:val="00FA5880"/>
    <w:rsid w:val="00FA7314"/>
    <w:rsid w:val="00FB3C2F"/>
    <w:rsid w:val="00FB4404"/>
    <w:rsid w:val="00FB44E1"/>
    <w:rsid w:val="00FB6AD9"/>
    <w:rsid w:val="00FC4261"/>
    <w:rsid w:val="00FC4870"/>
    <w:rsid w:val="00FC54C2"/>
    <w:rsid w:val="00FC6E56"/>
    <w:rsid w:val="00FD24D9"/>
    <w:rsid w:val="00FD418B"/>
    <w:rsid w:val="00FD4301"/>
    <w:rsid w:val="00FD5153"/>
    <w:rsid w:val="00FE013B"/>
    <w:rsid w:val="00FE1954"/>
    <w:rsid w:val="00FE2A8E"/>
    <w:rsid w:val="00FE4141"/>
    <w:rsid w:val="00FE5148"/>
    <w:rsid w:val="00FE674A"/>
    <w:rsid w:val="00FE7972"/>
    <w:rsid w:val="00FF34AA"/>
    <w:rsid w:val="00FF3F95"/>
    <w:rsid w:val="010BA821"/>
    <w:rsid w:val="0134CBF6"/>
    <w:rsid w:val="01D55DF5"/>
    <w:rsid w:val="01E49058"/>
    <w:rsid w:val="01FD065C"/>
    <w:rsid w:val="023DF8A3"/>
    <w:rsid w:val="0257938D"/>
    <w:rsid w:val="02B55652"/>
    <w:rsid w:val="02E28526"/>
    <w:rsid w:val="02F18205"/>
    <w:rsid w:val="031E6975"/>
    <w:rsid w:val="038442CF"/>
    <w:rsid w:val="04F4A78E"/>
    <w:rsid w:val="055C41AC"/>
    <w:rsid w:val="055D8ADA"/>
    <w:rsid w:val="05875465"/>
    <w:rsid w:val="05E7C5BB"/>
    <w:rsid w:val="063DBFA3"/>
    <w:rsid w:val="072D90F9"/>
    <w:rsid w:val="0751FFAB"/>
    <w:rsid w:val="07B1716A"/>
    <w:rsid w:val="086A51EA"/>
    <w:rsid w:val="087DA609"/>
    <w:rsid w:val="088955DE"/>
    <w:rsid w:val="088FB84C"/>
    <w:rsid w:val="08DB9013"/>
    <w:rsid w:val="08FD5884"/>
    <w:rsid w:val="0922443B"/>
    <w:rsid w:val="09422FE3"/>
    <w:rsid w:val="0981CB73"/>
    <w:rsid w:val="0992A1E8"/>
    <w:rsid w:val="09A397EB"/>
    <w:rsid w:val="0A2EE8A2"/>
    <w:rsid w:val="0A60AD85"/>
    <w:rsid w:val="0ABA6381"/>
    <w:rsid w:val="0B509453"/>
    <w:rsid w:val="0B9B5847"/>
    <w:rsid w:val="0C09DA0E"/>
    <w:rsid w:val="0C458BB4"/>
    <w:rsid w:val="0C941FFA"/>
    <w:rsid w:val="0CACEC7D"/>
    <w:rsid w:val="0CB1C6BE"/>
    <w:rsid w:val="0CE0F670"/>
    <w:rsid w:val="0D406E06"/>
    <w:rsid w:val="0DD8102E"/>
    <w:rsid w:val="0E277FC3"/>
    <w:rsid w:val="0EDB53B3"/>
    <w:rsid w:val="0EDFCC06"/>
    <w:rsid w:val="0F403F41"/>
    <w:rsid w:val="0FEC0BFB"/>
    <w:rsid w:val="10884F41"/>
    <w:rsid w:val="1128D5DE"/>
    <w:rsid w:val="117F6D9A"/>
    <w:rsid w:val="126988DE"/>
    <w:rsid w:val="1279E586"/>
    <w:rsid w:val="13730661"/>
    <w:rsid w:val="13B9B4C4"/>
    <w:rsid w:val="14366DF2"/>
    <w:rsid w:val="15496A43"/>
    <w:rsid w:val="156A9F49"/>
    <w:rsid w:val="1591484D"/>
    <w:rsid w:val="160CE7D9"/>
    <w:rsid w:val="16914BFB"/>
    <w:rsid w:val="16B06D7A"/>
    <w:rsid w:val="16C037A6"/>
    <w:rsid w:val="1739D4B8"/>
    <w:rsid w:val="1761C05E"/>
    <w:rsid w:val="179967EF"/>
    <w:rsid w:val="185E0479"/>
    <w:rsid w:val="196028E2"/>
    <w:rsid w:val="19BBEB28"/>
    <w:rsid w:val="19F5609F"/>
    <w:rsid w:val="1A14359C"/>
    <w:rsid w:val="1A8A3E57"/>
    <w:rsid w:val="1A968948"/>
    <w:rsid w:val="1AC08F13"/>
    <w:rsid w:val="1ACF64AD"/>
    <w:rsid w:val="1B561364"/>
    <w:rsid w:val="1C21E2BA"/>
    <w:rsid w:val="1C442BC8"/>
    <w:rsid w:val="1CD81277"/>
    <w:rsid w:val="1D89E7FF"/>
    <w:rsid w:val="1DEC1402"/>
    <w:rsid w:val="1E048E5B"/>
    <w:rsid w:val="1E7CB935"/>
    <w:rsid w:val="1EF82932"/>
    <w:rsid w:val="1EFE6370"/>
    <w:rsid w:val="1FB45F62"/>
    <w:rsid w:val="1FB4B3BA"/>
    <w:rsid w:val="1FE4A5D1"/>
    <w:rsid w:val="20755FC5"/>
    <w:rsid w:val="2080863F"/>
    <w:rsid w:val="21226841"/>
    <w:rsid w:val="219FED58"/>
    <w:rsid w:val="21BE91C7"/>
    <w:rsid w:val="21F55A39"/>
    <w:rsid w:val="2200F0DA"/>
    <w:rsid w:val="22DFB24E"/>
    <w:rsid w:val="22E58F41"/>
    <w:rsid w:val="22F91CF2"/>
    <w:rsid w:val="233BCB37"/>
    <w:rsid w:val="2373E727"/>
    <w:rsid w:val="244E0BBF"/>
    <w:rsid w:val="24721EA5"/>
    <w:rsid w:val="250313B8"/>
    <w:rsid w:val="2542DB94"/>
    <w:rsid w:val="25645A2F"/>
    <w:rsid w:val="25FCACE7"/>
    <w:rsid w:val="2601851B"/>
    <w:rsid w:val="2647C5C7"/>
    <w:rsid w:val="26C6B5AD"/>
    <w:rsid w:val="27712A2C"/>
    <w:rsid w:val="27F376A0"/>
    <w:rsid w:val="2844B3F7"/>
    <w:rsid w:val="284A0120"/>
    <w:rsid w:val="284C1B5F"/>
    <w:rsid w:val="288A44B2"/>
    <w:rsid w:val="288C8953"/>
    <w:rsid w:val="28C4DD36"/>
    <w:rsid w:val="28F127CB"/>
    <w:rsid w:val="29641588"/>
    <w:rsid w:val="296CFF6A"/>
    <w:rsid w:val="29954C74"/>
    <w:rsid w:val="29B08665"/>
    <w:rsid w:val="29EFBD9E"/>
    <w:rsid w:val="2A458A13"/>
    <w:rsid w:val="2A45D99B"/>
    <w:rsid w:val="2AC48565"/>
    <w:rsid w:val="2B315657"/>
    <w:rsid w:val="2B32EBE9"/>
    <w:rsid w:val="2B3E8E1D"/>
    <w:rsid w:val="2B4BA3FF"/>
    <w:rsid w:val="2B93DBEB"/>
    <w:rsid w:val="2BA2C857"/>
    <w:rsid w:val="2BAADB57"/>
    <w:rsid w:val="2BB7B452"/>
    <w:rsid w:val="2BE89213"/>
    <w:rsid w:val="2C560DDB"/>
    <w:rsid w:val="2C860E41"/>
    <w:rsid w:val="2CF4F853"/>
    <w:rsid w:val="2D621200"/>
    <w:rsid w:val="2E471F9B"/>
    <w:rsid w:val="2E6CDC04"/>
    <w:rsid w:val="2E852097"/>
    <w:rsid w:val="2E8E1D2D"/>
    <w:rsid w:val="2E90B6DA"/>
    <w:rsid w:val="2EAACAC3"/>
    <w:rsid w:val="2F529391"/>
    <w:rsid w:val="2FB4AD65"/>
    <w:rsid w:val="301389C1"/>
    <w:rsid w:val="303801CB"/>
    <w:rsid w:val="305FAC21"/>
    <w:rsid w:val="3155B37D"/>
    <w:rsid w:val="3170A4E7"/>
    <w:rsid w:val="31CF4616"/>
    <w:rsid w:val="32194E45"/>
    <w:rsid w:val="32A66C5D"/>
    <w:rsid w:val="32C2336D"/>
    <w:rsid w:val="32CABD18"/>
    <w:rsid w:val="32D826DE"/>
    <w:rsid w:val="32E40DF6"/>
    <w:rsid w:val="331F4CBA"/>
    <w:rsid w:val="3411B832"/>
    <w:rsid w:val="350DB7E2"/>
    <w:rsid w:val="35353AC1"/>
    <w:rsid w:val="3560991E"/>
    <w:rsid w:val="35E37C73"/>
    <w:rsid w:val="3621724D"/>
    <w:rsid w:val="3660284C"/>
    <w:rsid w:val="36BB4AB4"/>
    <w:rsid w:val="36C5FFC2"/>
    <w:rsid w:val="36E3572E"/>
    <w:rsid w:val="36F795D9"/>
    <w:rsid w:val="3746B146"/>
    <w:rsid w:val="3776A079"/>
    <w:rsid w:val="37A44A8A"/>
    <w:rsid w:val="37F40612"/>
    <w:rsid w:val="3904F9A5"/>
    <w:rsid w:val="39AF99EC"/>
    <w:rsid w:val="39BB0493"/>
    <w:rsid w:val="3A64F120"/>
    <w:rsid w:val="3AD258BA"/>
    <w:rsid w:val="3B0AFA06"/>
    <w:rsid w:val="3B71DF0B"/>
    <w:rsid w:val="3BE413CE"/>
    <w:rsid w:val="3C1294E6"/>
    <w:rsid w:val="3C571CF2"/>
    <w:rsid w:val="3C7FF223"/>
    <w:rsid w:val="3C99F1F9"/>
    <w:rsid w:val="3CC08336"/>
    <w:rsid w:val="3D09818D"/>
    <w:rsid w:val="3D70EECE"/>
    <w:rsid w:val="3DA15B2A"/>
    <w:rsid w:val="3DE9A842"/>
    <w:rsid w:val="3DF6F027"/>
    <w:rsid w:val="3E26D371"/>
    <w:rsid w:val="3F661F24"/>
    <w:rsid w:val="3FDAC89E"/>
    <w:rsid w:val="404562AF"/>
    <w:rsid w:val="40A03701"/>
    <w:rsid w:val="40B7A1E0"/>
    <w:rsid w:val="40C24107"/>
    <w:rsid w:val="415B0ED2"/>
    <w:rsid w:val="41C82292"/>
    <w:rsid w:val="41E55A80"/>
    <w:rsid w:val="41EBAD98"/>
    <w:rsid w:val="4214F8C4"/>
    <w:rsid w:val="42BC9D26"/>
    <w:rsid w:val="42E1B4D6"/>
    <w:rsid w:val="42E48324"/>
    <w:rsid w:val="43539BF8"/>
    <w:rsid w:val="43E43080"/>
    <w:rsid w:val="442B7732"/>
    <w:rsid w:val="444ECBFD"/>
    <w:rsid w:val="44A41DEC"/>
    <w:rsid w:val="44C76313"/>
    <w:rsid w:val="44EC9960"/>
    <w:rsid w:val="450B1FED"/>
    <w:rsid w:val="453AED3E"/>
    <w:rsid w:val="4559F11C"/>
    <w:rsid w:val="46342B67"/>
    <w:rsid w:val="46348368"/>
    <w:rsid w:val="465CB44A"/>
    <w:rsid w:val="466A4AAD"/>
    <w:rsid w:val="46BA8095"/>
    <w:rsid w:val="46D1EC22"/>
    <w:rsid w:val="4715D42E"/>
    <w:rsid w:val="472BCBAE"/>
    <w:rsid w:val="47A4C5CF"/>
    <w:rsid w:val="47FD3514"/>
    <w:rsid w:val="480BB85B"/>
    <w:rsid w:val="486C67E5"/>
    <w:rsid w:val="48A15741"/>
    <w:rsid w:val="48A9C587"/>
    <w:rsid w:val="48D43B16"/>
    <w:rsid w:val="49219228"/>
    <w:rsid w:val="49CCFD26"/>
    <w:rsid w:val="49EE9AC9"/>
    <w:rsid w:val="4A337DF7"/>
    <w:rsid w:val="4A89E218"/>
    <w:rsid w:val="4ADD4A97"/>
    <w:rsid w:val="4B54E09C"/>
    <w:rsid w:val="4BAAC5EE"/>
    <w:rsid w:val="4C3D9B03"/>
    <w:rsid w:val="4CCEA886"/>
    <w:rsid w:val="4D3139D7"/>
    <w:rsid w:val="4DA00121"/>
    <w:rsid w:val="4E298788"/>
    <w:rsid w:val="4EBFDE77"/>
    <w:rsid w:val="4EF1178F"/>
    <w:rsid w:val="4F008324"/>
    <w:rsid w:val="4F188DFF"/>
    <w:rsid w:val="4F7855B0"/>
    <w:rsid w:val="501CA096"/>
    <w:rsid w:val="50440B30"/>
    <w:rsid w:val="5096F40A"/>
    <w:rsid w:val="50E1C34D"/>
    <w:rsid w:val="513F1E77"/>
    <w:rsid w:val="523AFD0C"/>
    <w:rsid w:val="52512CBD"/>
    <w:rsid w:val="5265746C"/>
    <w:rsid w:val="52886455"/>
    <w:rsid w:val="52A0E129"/>
    <w:rsid w:val="52C980F0"/>
    <w:rsid w:val="52E2F5A6"/>
    <w:rsid w:val="541F1F0D"/>
    <w:rsid w:val="548E5B6E"/>
    <w:rsid w:val="5504F6E3"/>
    <w:rsid w:val="556DA871"/>
    <w:rsid w:val="55E51B41"/>
    <w:rsid w:val="55E63F39"/>
    <w:rsid w:val="56D8595E"/>
    <w:rsid w:val="56E2AC7D"/>
    <w:rsid w:val="57D82916"/>
    <w:rsid w:val="57DBDECD"/>
    <w:rsid w:val="57DEFF65"/>
    <w:rsid w:val="57EEE85C"/>
    <w:rsid w:val="57EF7A7B"/>
    <w:rsid w:val="5813A57E"/>
    <w:rsid w:val="58396057"/>
    <w:rsid w:val="58AAFDA9"/>
    <w:rsid w:val="58E6F49C"/>
    <w:rsid w:val="58F9166A"/>
    <w:rsid w:val="59029FBF"/>
    <w:rsid w:val="593325CA"/>
    <w:rsid w:val="5952134D"/>
    <w:rsid w:val="59A61650"/>
    <w:rsid w:val="59F3B52B"/>
    <w:rsid w:val="5A37FB2A"/>
    <w:rsid w:val="5A49090A"/>
    <w:rsid w:val="5A62346A"/>
    <w:rsid w:val="5AF3FDB2"/>
    <w:rsid w:val="5C18BBE7"/>
    <w:rsid w:val="5C55BA88"/>
    <w:rsid w:val="5C6207AD"/>
    <w:rsid w:val="5D334C7D"/>
    <w:rsid w:val="5D3AAC1C"/>
    <w:rsid w:val="5E6245B0"/>
    <w:rsid w:val="5EC4E523"/>
    <w:rsid w:val="5F00230E"/>
    <w:rsid w:val="5F58366D"/>
    <w:rsid w:val="5F8ADCC0"/>
    <w:rsid w:val="6011E3C5"/>
    <w:rsid w:val="60785C7A"/>
    <w:rsid w:val="60CBB047"/>
    <w:rsid w:val="61222816"/>
    <w:rsid w:val="626E22F6"/>
    <w:rsid w:val="627246A7"/>
    <w:rsid w:val="63A00F92"/>
    <w:rsid w:val="641C5306"/>
    <w:rsid w:val="644DA35F"/>
    <w:rsid w:val="64B73AAA"/>
    <w:rsid w:val="64CCDE75"/>
    <w:rsid w:val="650C2AFB"/>
    <w:rsid w:val="657A9D59"/>
    <w:rsid w:val="6635DA04"/>
    <w:rsid w:val="66BB8A76"/>
    <w:rsid w:val="66DC0888"/>
    <w:rsid w:val="67D4D83B"/>
    <w:rsid w:val="67E4507A"/>
    <w:rsid w:val="681121CB"/>
    <w:rsid w:val="6859FBAB"/>
    <w:rsid w:val="69C38A3A"/>
    <w:rsid w:val="69E55981"/>
    <w:rsid w:val="6A501DFA"/>
    <w:rsid w:val="6A6056D4"/>
    <w:rsid w:val="6A71934D"/>
    <w:rsid w:val="6AD16C39"/>
    <w:rsid w:val="6ADF2145"/>
    <w:rsid w:val="6AEB4407"/>
    <w:rsid w:val="6BAECA40"/>
    <w:rsid w:val="6BD3262D"/>
    <w:rsid w:val="6C105A17"/>
    <w:rsid w:val="6C2B75C7"/>
    <w:rsid w:val="6C33C0D6"/>
    <w:rsid w:val="6C3FA365"/>
    <w:rsid w:val="6C7920BE"/>
    <w:rsid w:val="6CA1720B"/>
    <w:rsid w:val="6CA8A395"/>
    <w:rsid w:val="6CF0B040"/>
    <w:rsid w:val="6CFD35D7"/>
    <w:rsid w:val="6D21B0F3"/>
    <w:rsid w:val="6D355727"/>
    <w:rsid w:val="6E05505C"/>
    <w:rsid w:val="6E7AA549"/>
    <w:rsid w:val="6F33B949"/>
    <w:rsid w:val="6F664236"/>
    <w:rsid w:val="6F940D4F"/>
    <w:rsid w:val="6FCC8DDD"/>
    <w:rsid w:val="6FD7B102"/>
    <w:rsid w:val="70155B8B"/>
    <w:rsid w:val="70561281"/>
    <w:rsid w:val="705CE667"/>
    <w:rsid w:val="70696250"/>
    <w:rsid w:val="70F9578B"/>
    <w:rsid w:val="7135C9C5"/>
    <w:rsid w:val="717D36C1"/>
    <w:rsid w:val="71AD59BE"/>
    <w:rsid w:val="71D237DC"/>
    <w:rsid w:val="723CD07B"/>
    <w:rsid w:val="729A4D77"/>
    <w:rsid w:val="73231FE0"/>
    <w:rsid w:val="7363D280"/>
    <w:rsid w:val="73BADF69"/>
    <w:rsid w:val="73BD3214"/>
    <w:rsid w:val="73F80EAB"/>
    <w:rsid w:val="7411BAA2"/>
    <w:rsid w:val="745BC686"/>
    <w:rsid w:val="745DD183"/>
    <w:rsid w:val="7476D4E4"/>
    <w:rsid w:val="74A4AD28"/>
    <w:rsid w:val="74B2CB03"/>
    <w:rsid w:val="74F68848"/>
    <w:rsid w:val="74FA8C50"/>
    <w:rsid w:val="75073A0A"/>
    <w:rsid w:val="752E96DF"/>
    <w:rsid w:val="7648A760"/>
    <w:rsid w:val="76743257"/>
    <w:rsid w:val="7685604D"/>
    <w:rsid w:val="768B948D"/>
    <w:rsid w:val="771655CC"/>
    <w:rsid w:val="77A31C6E"/>
    <w:rsid w:val="77B56996"/>
    <w:rsid w:val="78154A2B"/>
    <w:rsid w:val="793147B0"/>
    <w:rsid w:val="7AA327C7"/>
    <w:rsid w:val="7ACF1982"/>
    <w:rsid w:val="7ADAB938"/>
    <w:rsid w:val="7B0F44E3"/>
    <w:rsid w:val="7B2309FD"/>
    <w:rsid w:val="7B28025A"/>
    <w:rsid w:val="7B75E889"/>
    <w:rsid w:val="7BC25075"/>
    <w:rsid w:val="7C2057D5"/>
    <w:rsid w:val="7D1145A9"/>
    <w:rsid w:val="7D7777AC"/>
    <w:rsid w:val="7DA291C0"/>
    <w:rsid w:val="7DC8392B"/>
    <w:rsid w:val="7E046AC1"/>
    <w:rsid w:val="7E0E54D6"/>
    <w:rsid w:val="7E1B537D"/>
    <w:rsid w:val="7E1DF9D2"/>
    <w:rsid w:val="7E72D7EA"/>
    <w:rsid w:val="7EB8CF9E"/>
    <w:rsid w:val="7EC19B08"/>
    <w:rsid w:val="7EC4D4A8"/>
    <w:rsid w:val="7F2418FB"/>
    <w:rsid w:val="7F3EC10F"/>
    <w:rsid w:val="7F5691CB"/>
    <w:rsid w:val="7F61F5F7"/>
    <w:rsid w:val="7F9E70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6C7F91A3"/>
  <w14:defaultImageDpi w14:val="32767"/>
  <w15:chartTrackingRefBased/>
  <w15:docId w15:val="{B7B039B6-B2D7-40C9-BE85-661B279AA9C1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Standard" w:default="1">
    <w:uiPriority w:val="0"/>
    <w:name w:val="Normal"/>
    <w:qFormat/>
    <w:rsid w:val="5F8ADCC0"/>
    <w:rPr>
      <w:rFonts w:cs="Open Sans"/>
      <w:noProof w:val="0"/>
      <w:color w:val="000000" w:themeColor="text2" w:themeTint="FF" w:themeShade="FF"/>
      <w:sz w:val="20"/>
      <w:szCs w:val="20"/>
      <w:lang w:val="pl-PL"/>
    </w:rPr>
    <w:pPr>
      <w:tabs>
        <w:tab w:val="right" w:leader="none" w:pos="6096"/>
      </w:tabs>
      <w:spacing w:line="281" w:lineRule="auto"/>
    </w:pPr>
  </w:style>
  <w:style w:type="paragraph" w:styleId="berschrift1">
    <w:uiPriority w:val="9"/>
    <w:name w:val="heading 1"/>
    <w:basedOn w:val="Standard"/>
    <w:next w:val="Standard"/>
    <w:link w:val="berschrift1Zchn"/>
    <w:qFormat/>
    <w:rsid w:val="5F8ADCC0"/>
    <w:rPr>
      <w:rFonts w:ascii="Elza Semibold" w:hAnsi="Elza Semibold" w:eastAsia="" w:cs="" w:asciiTheme="majorAscii" w:hAnsiTheme="majorAscii" w:eastAsiaTheme="majorEastAsia" w:cstheme="majorBidi"/>
      <w:sz w:val="28"/>
      <w:szCs w:val="28"/>
    </w:rPr>
    <w:pPr>
      <w:keepNext w:val="1"/>
      <w:keepLines w:val="1"/>
      <w:outlineLvl w:val="0"/>
    </w:pPr>
  </w:style>
  <w:style w:type="paragraph" w:styleId="berschrift2">
    <w:uiPriority w:val="9"/>
    <w:name w:val="heading 2"/>
    <w:basedOn w:val="Standard"/>
    <w:next w:val="Standard"/>
    <w:unhideWhenUsed/>
    <w:link w:val="berschrift2Zchn"/>
    <w:qFormat/>
    <w:rsid w:val="5F8ADCC0"/>
    <w:rPr>
      <w:rFonts w:ascii="Elza Semibold" w:hAnsi="Elza Semibold" w:eastAsia="" w:cs="" w:asciiTheme="majorAscii" w:hAnsiTheme="majorAscii" w:eastAsiaTheme="majorEastAsia" w:cstheme="majorBidi"/>
    </w:rPr>
    <w:pPr>
      <w:keepNext w:val="1"/>
      <w:keepLines w:val="1"/>
      <w:outlineLvl w:val="1"/>
    </w:pPr>
  </w:style>
  <w:style w:type="paragraph" w:styleId="berschrift3">
    <w:uiPriority w:val="9"/>
    <w:name w:val="heading 3"/>
    <w:basedOn w:val="Standard"/>
    <w:next w:val="Standard"/>
    <w:unhideWhenUsed/>
    <w:link w:val="berschrift3Zchn"/>
    <w:qFormat/>
    <w:rsid w:val="5F8ADCC0"/>
    <w:rPr>
      <w:rFonts w:ascii="Elza Medium" w:hAnsi="Elza Medium" w:eastAsia="" w:cs="" w:eastAsiaTheme="majorEastAsia" w:cstheme="majorBidi"/>
      <w:color w:val="1B211B"/>
    </w:rPr>
    <w:pPr>
      <w:keepNext w:val="1"/>
      <w:keepLines w:val="1"/>
      <w:outlineLvl w:val="2"/>
    </w:pPr>
  </w:style>
  <w:style w:type="paragraph" w:styleId="berschrift4">
    <w:uiPriority w:val="9"/>
    <w:name w:val="heading 4"/>
    <w:basedOn w:val="Standard"/>
    <w:next w:val="Standard"/>
    <w:unhideWhenUsed/>
    <w:link w:val="berschrift4Zchn"/>
    <w:qFormat/>
    <w:rsid w:val="5F8ADCC0"/>
    <w:rPr>
      <w:rFonts w:ascii="Elza Semibold" w:hAnsi="Elza Semibold" w:eastAsia="" w:cs="" w:eastAsiaTheme="majorEastAsia" w:cstheme="majorBidi"/>
      <w:b w:val="1"/>
      <w:bCs w:val="1"/>
      <w:color w:val="293229" w:themeColor="accent1" w:themeTint="FF" w:themeShade="BF"/>
    </w:rPr>
    <w:pPr>
      <w:keepNext w:val="1"/>
      <w:keepLines w:val="1"/>
      <w:outlineLvl w:val="3"/>
    </w:pPr>
  </w:style>
  <w:style w:type="character" w:styleId="Absatz-Standardschriftart" w:default="1">
    <w:name w:val="Default Paragraph Font"/>
    <w:uiPriority w:val="1"/>
    <w:semiHidden/>
    <w:unhideWhenUsed/>
  </w:style>
  <w:style w:type="table" w:styleId="NormaleTabelle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KeineListe" w:default="1">
    <w:name w:val="No List"/>
    <w:uiPriority w:val="99"/>
    <w:semiHidden/>
    <w:unhideWhenUsed/>
  </w:style>
  <w:style w:type="paragraph" w:styleId="Kopfzeile">
    <w:name w:val="header"/>
    <w:basedOn w:val="Fuzeile"/>
    <w:link w:val="KopfzeileZchn"/>
    <w:uiPriority w:val="99"/>
    <w:unhideWhenUsed/>
    <w:rsid w:val="005952BF"/>
    <w:pPr>
      <w:tabs>
        <w:tab w:val="clear" w:pos="4536"/>
        <w:tab w:val="clear" w:pos="6096"/>
        <w:tab w:val="clear" w:pos="9072"/>
      </w:tabs>
      <w:spacing w:line="240" w:lineRule="auto"/>
    </w:pPr>
    <w:rPr>
      <w:sz w:val="10"/>
    </w:rPr>
  </w:style>
  <w:style w:type="character" w:styleId="KopfzeileZchn" w:customStyle="1">
    <w:name w:val="Kopfzeile Zchn"/>
    <w:basedOn w:val="Absatz-Standardschriftart"/>
    <w:link w:val="Kopfzeile"/>
    <w:uiPriority w:val="99"/>
    <w:rsid w:val="005952BF"/>
    <w:rPr>
      <w:rFonts w:cs="Open Sans"/>
      <w:color w:val="000000" w:themeColor="text1"/>
      <w:kern w:val="0"/>
      <w:sz w:val="10"/>
      <w:szCs w:val="28"/>
      <w14:ligatures w14:val="none"/>
    </w:rPr>
  </w:style>
  <w:style w:type="paragraph" w:styleId="Fuzeile">
    <w:uiPriority w:val="99"/>
    <w:name w:val="footer"/>
    <w:basedOn w:val="Standard"/>
    <w:unhideWhenUsed/>
    <w:link w:val="FuzeileZchn"/>
    <w:rsid w:val="5F8ADCC0"/>
    <w:rPr>
      <w:sz w:val="12"/>
      <w:szCs w:val="12"/>
    </w:rPr>
    <w:pPr>
      <w:tabs>
        <w:tab w:val="center" w:leader="none" w:pos="4536"/>
        <w:tab w:val="right" w:leader="none" w:pos="9072"/>
      </w:tabs>
      <w:spacing w:line="160" w:lineRule="exact"/>
      <w:jc w:val="center"/>
    </w:pPr>
  </w:style>
  <w:style w:type="character" w:styleId="FuzeileZchn" w:customStyle="1">
    <w:name w:val="Fußzeile Zchn"/>
    <w:basedOn w:val="Absatz-Standardschriftart"/>
    <w:link w:val="Fuzeile"/>
    <w:uiPriority w:val="99"/>
    <w:rsid w:val="00A555E7"/>
    <w:rPr>
      <w:rFonts w:cs="Open Sans"/>
      <w:color w:val="000000" w:themeColor="text1"/>
      <w:kern w:val="0"/>
      <w:sz w:val="12"/>
      <w:szCs w:val="28"/>
      <w14:ligatures w14:val="none"/>
    </w:rPr>
  </w:style>
  <w:style w:type="character" w:styleId="berschrift1Zchn" w:customStyle="1">
    <w:name w:val="Überschrift 1 Zchn"/>
    <w:basedOn w:val="Absatz-Standardschriftart"/>
    <w:link w:val="berschrift1"/>
    <w:uiPriority w:val="9"/>
    <w:rsid w:val="00C54EE1"/>
    <w:rPr>
      <w:rFonts w:asciiTheme="majorHAnsi" w:hAnsiTheme="majorHAnsi" w:eastAsiaTheme="majorEastAsia" w:cstheme="majorBidi"/>
      <w:color w:val="000000" w:themeColor="text1"/>
      <w:kern w:val="0"/>
      <w:sz w:val="28"/>
      <w:szCs w:val="32"/>
      <w14:ligatures w14:val="none"/>
    </w:rPr>
  </w:style>
  <w:style w:type="character" w:styleId="berschrift4Zchn" w:customStyle="1">
    <w:name w:val="Überschrift 4 Zchn"/>
    <w:basedOn w:val="Absatz-Standardschriftart"/>
    <w:link w:val="berschrift4"/>
    <w:uiPriority w:val="9"/>
    <w:rsid w:val="00956896"/>
    <w:rPr>
      <w:rFonts w:ascii="Elza Semibold" w:hAnsi="Elza Semibold" w:eastAsiaTheme="majorEastAsia" w:cstheme="majorBidi"/>
      <w:b/>
      <w:iCs/>
      <w:color w:val="293229" w:themeColor="accent1" w:themeShade="BF"/>
      <w:kern w:val="0"/>
      <w:sz w:val="20"/>
      <w:szCs w:val="28"/>
      <w14:ligatures w14:val="none"/>
    </w:rPr>
  </w:style>
  <w:style w:type="character" w:styleId="berschrift2Zchn" w:customStyle="1">
    <w:name w:val="Überschrift 2 Zchn"/>
    <w:basedOn w:val="Absatz-Standardschriftart"/>
    <w:link w:val="berschrift2"/>
    <w:uiPriority w:val="9"/>
    <w:rsid w:val="00040A48"/>
    <w:rPr>
      <w:rFonts w:asciiTheme="majorHAnsi" w:hAnsiTheme="majorHAnsi" w:eastAsiaTheme="majorEastAsia" w:cstheme="majorBidi"/>
      <w:color w:val="000000" w:themeColor="text1"/>
      <w:kern w:val="0"/>
      <w:sz w:val="20"/>
      <w:szCs w:val="26"/>
      <w14:ligatures w14:val="none"/>
    </w:rPr>
  </w:style>
  <w:style w:type="character" w:styleId="Semibold" w:customStyle="1">
    <w:name w:val="Semibold"/>
    <w:basedOn w:val="Absatz-Standardschriftart"/>
    <w:uiPriority w:val="1"/>
    <w:qFormat/>
    <w:rsid w:val="003A511A"/>
    <w:rPr>
      <w:rFonts w:asciiTheme="majorHAnsi" w:hAnsiTheme="majorHAnsi"/>
    </w:rPr>
  </w:style>
  <w:style w:type="paragraph" w:styleId="EinfAbs" w:customStyle="true">
    <w:uiPriority w:val="99"/>
    <w:name w:val="[Einf. Abs.]"/>
    <w:basedOn w:val="Standard"/>
    <w:rsid w:val="5F8ADCC0"/>
    <w:rPr>
      <w:rFonts w:ascii="Minion Pro" w:hAnsi="Minion Pro" w:cs="Minion Pro"/>
      <w:sz w:val="24"/>
      <w:szCs w:val="24"/>
    </w:rPr>
  </w:style>
  <w:style w:type="table" w:styleId="Tabellenraster">
    <w:name w:val="Table Grid"/>
    <w:basedOn w:val="NormaleTabelle"/>
    <w:uiPriority w:val="39"/>
    <w:rsid w:val="00247326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Pressestelle" w:customStyle="true">
    <w:uiPriority w:val="1"/>
    <w:name w:val="Pressestelle"/>
    <w:basedOn w:val="Standard"/>
    <w:rsid w:val="5F8ADCC0"/>
    <w:pPr>
      <w:spacing w:before="60"/>
    </w:pPr>
  </w:style>
  <w:style w:type="character" w:styleId="berschrift3Zchn" w:customStyle="1">
    <w:name w:val="Überschrift 3 Zchn"/>
    <w:basedOn w:val="Absatz-Standardschriftart"/>
    <w:link w:val="berschrift3"/>
    <w:uiPriority w:val="9"/>
    <w:rsid w:val="00956896"/>
    <w:rPr>
      <w:rFonts w:ascii="Elza Medium" w:hAnsi="Elza Medium" w:eastAsiaTheme="majorEastAsia" w:cstheme="majorBidi"/>
      <w:color w:val="1B211B" w:themeColor="accent1" w:themeShade="7F"/>
      <w:kern w:val="0"/>
      <w:sz w:val="20"/>
      <w14:ligatures w14:val="none"/>
    </w:rPr>
  </w:style>
  <w:style w:type="character" w:styleId="Hyperlink">
    <w:name w:val="Hyperlink"/>
    <w:basedOn w:val="Absatz-Standardschriftart"/>
    <w:uiPriority w:val="99"/>
    <w:unhideWhenUsed/>
    <w:rsid w:val="00B76C05"/>
    <w:rPr>
      <w:rFonts w:asciiTheme="minorHAnsi" w:hAnsiTheme="minorHAnsi"/>
      <w:i/>
      <w:color w:val="000000" w:themeColor="hyperlink"/>
      <w:sz w:val="20"/>
      <w:u w:val="none"/>
    </w:rPr>
  </w:style>
  <w:style w:type="paragraph" w:styleId="Bildunterschrift" w:customStyle="true">
    <w:uiPriority w:val="1"/>
    <w:name w:val="Bildunterschrift"/>
    <w:basedOn w:val="Standard"/>
    <w:qFormat/>
    <w:rsid w:val="5F8ADCC0"/>
    <w:rPr>
      <w:sz w:val="18"/>
      <w:szCs w:val="18"/>
    </w:rPr>
    <w:pPr>
      <w:spacing w:after="60"/>
    </w:pPr>
  </w:style>
  <w:style w:type="paragraph" w:styleId="Aufzhlung" w:customStyle="1">
    <w:name w:val="Aufzählung"/>
    <w:basedOn w:val="Listenabsatz"/>
    <w:qFormat/>
    <w:rsid w:val="00062C93"/>
    <w:pPr>
      <w:numPr>
        <w:numId w:val="1"/>
      </w:numPr>
      <w:tabs>
        <w:tab w:val="clear" w:pos="6096"/>
        <w:tab w:val="num" w:pos="360"/>
      </w:tabs>
      <w:ind w:left="227" w:hanging="227"/>
    </w:pPr>
    <w:rPr>
      <w:lang w:val="en-GB"/>
    </w:rPr>
  </w:style>
  <w:style w:type="paragraph" w:styleId="Listenabsatz">
    <w:uiPriority w:val="34"/>
    <w:name w:val="List Paragraph"/>
    <w:basedOn w:val="Standard"/>
    <w:rsid w:val="5F8ADCC0"/>
    <w:pPr>
      <w:spacing/>
      <w:ind w:left="720"/>
      <w:contextualSpacing/>
    </w:pPr>
  </w:style>
  <w:style w:type="paragraph" w:styleId="Sprechblasentext">
    <w:uiPriority w:val="99"/>
    <w:name w:val="Balloon Text"/>
    <w:basedOn w:val="Standard"/>
    <w:semiHidden/>
    <w:unhideWhenUsed/>
    <w:link w:val="SprechblasentextZchn"/>
    <w:rsid w:val="5F8ADCC0"/>
    <w:rPr>
      <w:rFonts w:ascii="Segoe UI" w:hAnsi="Segoe UI" w:cs="Segoe UI"/>
      <w:sz w:val="18"/>
      <w:szCs w:val="18"/>
    </w:rPr>
  </w:style>
  <w:style w:type="character" w:styleId="SprechblasentextZchn" w:customStyle="1">
    <w:name w:val="Sprechblasentext Zchn"/>
    <w:basedOn w:val="Absatz-Standardschriftart"/>
    <w:link w:val="Sprechblasentext"/>
    <w:uiPriority w:val="99"/>
    <w:semiHidden/>
    <w:rsid w:val="00BF5EFA"/>
    <w:rPr>
      <w:rFonts w:ascii="Segoe UI" w:hAnsi="Segoe UI" w:cs="Segoe UI"/>
      <w:color w:val="000000" w:themeColor="text1"/>
      <w:kern w:val="0"/>
      <w:sz w:val="18"/>
      <w:szCs w:val="18"/>
      <w14:ligatures w14:val="non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AF07D9"/>
    <w:rPr>
      <w:sz w:val="16"/>
      <w:szCs w:val="16"/>
    </w:rPr>
  </w:style>
  <w:style w:type="paragraph" w:styleId="Kommentartext">
    <w:uiPriority w:val="99"/>
    <w:name w:val="annotation text"/>
    <w:basedOn w:val="Standard"/>
    <w:unhideWhenUsed/>
    <w:link w:val="KommentartextZchn"/>
    <w:rsid w:val="5F8ADCC0"/>
  </w:style>
  <w:style w:type="character" w:styleId="KommentartextZchn" w:customStyle="1">
    <w:name w:val="Kommentartext Zchn"/>
    <w:basedOn w:val="Absatz-Standardschriftart"/>
    <w:link w:val="Kommentartext"/>
    <w:uiPriority w:val="99"/>
    <w:rsid w:val="00AF07D9"/>
    <w:rPr>
      <w:rFonts w:cs="Open Sans"/>
      <w:color w:val="000000" w:themeColor="text1"/>
      <w:kern w:val="0"/>
      <w:sz w:val="20"/>
      <w:szCs w:val="20"/>
      <w14:ligatures w14:val="non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F07D9"/>
    <w:rPr>
      <w:b/>
      <w:bCs/>
    </w:rPr>
  </w:style>
  <w:style w:type="character" w:styleId="KommentarthemaZchn" w:customStyle="1">
    <w:name w:val="Kommentarthema Zchn"/>
    <w:basedOn w:val="KommentartextZchn"/>
    <w:link w:val="Kommentarthema"/>
    <w:uiPriority w:val="99"/>
    <w:semiHidden/>
    <w:rsid w:val="00AF07D9"/>
    <w:rPr>
      <w:rFonts w:cs="Open Sans"/>
      <w:b/>
      <w:bCs/>
      <w:color w:val="000000" w:themeColor="text1"/>
      <w:kern w:val="0"/>
      <w:sz w:val="20"/>
      <w:szCs w:val="20"/>
      <w14:ligatures w14:val="none"/>
    </w:rPr>
  </w:style>
  <w:style w:type="paragraph" w:styleId="Fliesstext" w:customStyle="true">
    <w:uiPriority w:val="1"/>
    <w:name w:val="Fliesstext"/>
    <w:basedOn w:val="Standard"/>
    <w:qFormat/>
    <w:rsid w:val="5F8ADCC0"/>
    <w:rPr>
      <w:rFonts w:cs="" w:cstheme="minorBidi"/>
      <w:color w:val="auto"/>
    </w:rPr>
    <w:pPr>
      <w:spacing w:after="240" w:line="260" w:lineRule="exact"/>
    </w:pPr>
  </w:style>
  <w:style w:type="character" w:styleId="break-words" w:customStyle="1">
    <w:name w:val="break-words"/>
    <w:basedOn w:val="Absatz-Standardschriftart"/>
    <w:rsid w:val="00CC0D8C"/>
  </w:style>
  <w:style w:type="paragraph" w:styleId="Bildtitel" w:customStyle="1">
    <w:name w:val="Bildtitel"/>
    <w:basedOn w:val="Bildunterschrift"/>
    <w:next w:val="Bildunterschrift"/>
    <w:rsid w:val="002032D5"/>
    <w:pPr>
      <w:tabs>
        <w:tab w:val="clear" w:pos="6096"/>
      </w:tabs>
      <w:spacing w:after="120" w:line="220" w:lineRule="exact"/>
    </w:pPr>
    <w:rPr>
      <w:rFonts w:cstheme="minorBidi"/>
      <w:b/>
      <w:color w:val="auto"/>
      <w:szCs w:val="24"/>
    </w:rPr>
  </w:style>
  <w:style w:type="character" w:styleId="NichtaufgelsteErwhnung1" w:customStyle="1">
    <w:name w:val="Nicht aufgelöste Erwähnung1"/>
    <w:basedOn w:val="Absatz-Standardschriftart"/>
    <w:uiPriority w:val="99"/>
    <w:semiHidden/>
    <w:unhideWhenUsed/>
    <w:rsid w:val="00215E71"/>
    <w:rPr>
      <w:color w:val="605E5C"/>
      <w:shd w:val="clear" w:color="auto" w:fill="E1DFDD"/>
    </w:rPr>
  </w:style>
  <w:style w:type="table" w:styleId="Tabellenraster1" w:customStyle="1">
    <w:name w:val="Tabellenraster1"/>
    <w:basedOn w:val="NormaleTabelle"/>
    <w:next w:val="Tabellenraster"/>
    <w:uiPriority w:val="39"/>
    <w:rsid w:val="00265E2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NichtaufgelsteErwhnung">
    <w:name w:val="Unresolved Mention"/>
    <w:basedOn w:val="Absatz-Standardschriftart"/>
    <w:uiPriority w:val="99"/>
    <w:semiHidden/>
    <w:unhideWhenUsed/>
    <w:rsid w:val="00B45BE7"/>
    <w:rPr>
      <w:color w:val="605E5C"/>
      <w:shd w:val="clear" w:color="auto" w:fill="E1DFDD"/>
    </w:rPr>
  </w:style>
  <w:style w:type="paragraph" w:styleId="StandardWeb">
    <w:uiPriority w:val="99"/>
    <w:name w:val="Normal (Web)"/>
    <w:basedOn w:val="Standard"/>
    <w:semiHidden/>
    <w:unhideWhenUsed/>
    <w:rsid w:val="5F8ADCC0"/>
    <w:rPr>
      <w:rFonts w:ascii="Times New Roman" w:hAnsi="Times New Roman" w:cs="Times New Roman"/>
      <w:sz w:val="24"/>
      <w:szCs w:val="24"/>
    </w:rPr>
  </w:style>
  <w:style w:type="paragraph" w:styleId="berarbeitung">
    <w:name w:val="Revision"/>
    <w:hidden/>
    <w:uiPriority w:val="99"/>
    <w:semiHidden/>
    <w:rsid w:val="00DF16C3"/>
    <w:rPr>
      <w:rFonts w:cs="Open Sans"/>
      <w:color w:val="000000" w:themeColor="text1"/>
      <w:kern w:val="0"/>
      <w:sz w:val="20"/>
      <w:szCs w:val="28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532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9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30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37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43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55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91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28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42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image" Target="media/image2.png" Id="rId13" /><Relationship Type="http://schemas.openxmlformats.org/officeDocument/2006/relationships/header" Target="header2.xml" Id="rId18" /><Relationship Type="http://schemas.openxmlformats.org/officeDocument/2006/relationships/customXml" Target="../customXml/item3.xml" Id="rId3" /><Relationship Type="http://schemas.openxmlformats.org/officeDocument/2006/relationships/theme" Target="theme/theme1.xml" Id="rId21" /><Relationship Type="http://schemas.openxmlformats.org/officeDocument/2006/relationships/settings" Target="settings.xml" Id="rId7" /><Relationship Type="http://schemas.openxmlformats.org/officeDocument/2006/relationships/image" Target="media/image1.jpeg" Id="rId12" /><Relationship Type="http://schemas.openxmlformats.org/officeDocument/2006/relationships/footer" Target="footer1.xml" Id="rId17" /><Relationship Type="http://schemas.openxmlformats.org/officeDocument/2006/relationships/customXml" Target="../customXml/item2.xml" Id="rId2" /><Relationship Type="http://schemas.openxmlformats.org/officeDocument/2006/relationships/header" Target="header1.xml" Id="rId16" /><Relationship Type="http://schemas.openxmlformats.org/officeDocument/2006/relationships/fontTable" Target="fontTable.xml" Id="rId20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numbering" Target="numbering.xml" Id="rId5" /><Relationship Type="http://schemas.openxmlformats.org/officeDocument/2006/relationships/image" Target="media/image4.png" Id="rId15" /><Relationship Type="http://schemas.openxmlformats.org/officeDocument/2006/relationships/endnotes" Target="endnotes.xml" Id="rId10" /><Relationship Type="http://schemas.openxmlformats.org/officeDocument/2006/relationships/footer" Target="footer2.xml" Id="rId19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image" Target="media/image3.png" Id="rId14" /><Relationship Type="http://schemas.openxmlformats.org/officeDocument/2006/relationships/hyperlink" Target="http://www.swisspacer.com" TargetMode="External" Id="Rf1f033aebc6a4861" 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svg"/><Relationship Id="rId1" Type="http://schemas.openxmlformats.org/officeDocument/2006/relationships/image" Target="media/image5.png"/><Relationship Id="rId4" Type="http://schemas.openxmlformats.org/officeDocument/2006/relationships/image" Target="media/image8.sv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11.png"/><Relationship Id="rId2" Type="http://schemas.openxmlformats.org/officeDocument/2006/relationships/image" Target="media/image10.svg"/><Relationship Id="rId1" Type="http://schemas.openxmlformats.org/officeDocument/2006/relationships/image" Target="media/image9.png"/><Relationship Id="rId4" Type="http://schemas.openxmlformats.org/officeDocument/2006/relationships/image" Target="media/image12.sv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svg"/><Relationship Id="rId1" Type="http://schemas.openxmlformats.org/officeDocument/2006/relationships/image" Target="media/image5.png"/><Relationship Id="rId4" Type="http://schemas.openxmlformats.org/officeDocument/2006/relationships/image" Target="media/image8.svg"/></Relationships>
</file>

<file path=word/theme/theme1.xml><?xml version="1.0" encoding="utf-8"?>
<a:theme xmlns:a="http://schemas.openxmlformats.org/drawingml/2006/main" xmlns:thm15="http://schemas.microsoft.com/office/thememl/2012/main" name="Office-Design">
  <a:themeElements>
    <a:clrScheme name="SWP_colors">
      <a:dk1>
        <a:srgbClr val="000000"/>
      </a:dk1>
      <a:lt1>
        <a:sysClr val="window" lastClr="FFFFFF"/>
      </a:lt1>
      <a:dk2>
        <a:srgbClr val="000000"/>
      </a:dk2>
      <a:lt2>
        <a:srgbClr val="F8F8F8"/>
      </a:lt2>
      <a:accent1>
        <a:srgbClr val="374437"/>
      </a:accent1>
      <a:accent2>
        <a:srgbClr val="5C796B"/>
      </a:accent2>
      <a:accent3>
        <a:srgbClr val="7C958A"/>
      </a:accent3>
      <a:accent4>
        <a:srgbClr val="9EAFA7"/>
      </a:accent4>
      <a:accent5>
        <a:srgbClr val="BDC9C3"/>
      </a:accent5>
      <a:accent6>
        <a:srgbClr val="DDE5E2"/>
      </a:accent6>
      <a:hlink>
        <a:srgbClr val="000000"/>
      </a:hlink>
      <a:folHlink>
        <a:srgbClr val="000000"/>
      </a:folHlink>
    </a:clrScheme>
    <a:fontScheme name="SWP_fonts">
      <a:majorFont>
        <a:latin typeface="Elza Semibold"/>
        <a:ea typeface=""/>
        <a:cs typeface=""/>
      </a:majorFont>
      <a:minorFont>
        <a:latin typeface="Elza Light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solidFill>
          <a:schemeClr val="accent6"/>
        </a:solidFill>
        <a:ln w="6350">
          <a:noFill/>
        </a:ln>
      </a:spPr>
      <a:bodyPr wrap="square" lIns="144000" tIns="108000" rIns="108000" bIns="108000" rtlCol="0">
        <a:spAutoFit/>
      </a:bodyPr>
      <a:lstStyle/>
    </a:txDef>
  </a:objectDefaults>
  <a:extraClrSchemeLst/>
  <a:custClrLst>
    <a:custClr>
      <a:srgbClr val="5C796B"/>
    </a:custClr>
    <a:custClr>
      <a:srgbClr val="7C958A"/>
    </a:custClr>
    <a:custClr>
      <a:srgbClr val="9EAFA7"/>
    </a:custClr>
    <a:custClr>
      <a:srgbClr val="BDC9C3"/>
    </a:custClr>
    <a:custClr>
      <a:srgbClr val="DDE5E2"/>
    </a:custClr>
    <a:custClr>
      <a:srgbClr val="EC6726"/>
    </a:custClr>
    <a:custClr>
      <a:srgbClr val="F28657"/>
    </a:custClr>
    <a:custClr>
      <a:srgbClr val="F7A582"/>
    </a:custClr>
    <a:custClr>
      <a:srgbClr val="FAC3AD"/>
    </a:custClr>
    <a:custClr>
      <a:srgbClr val="FDE1D6"/>
    </a:custClr>
    <a:custClr>
      <a:srgbClr val="F39000"/>
    </a:custClr>
    <a:custClr>
      <a:srgbClr val="F7A74C"/>
    </a:custClr>
    <a:custClr>
      <a:srgbClr val="FABD7D"/>
    </a:custClr>
    <a:custClr>
      <a:srgbClr val="FCD4A9"/>
    </a:custClr>
    <a:custClr>
      <a:srgbClr val="FEEAD5"/>
    </a:custClr>
    <a:custClr>
      <a:srgbClr val="FFD808"/>
    </a:custClr>
    <a:custClr>
      <a:srgbClr val="FFD955"/>
    </a:custClr>
    <a:custClr>
      <a:srgbClr val="FFE384"/>
    </a:custClr>
    <a:custClr>
      <a:srgbClr val="FFECAE"/>
    </a:custClr>
    <a:custClr>
      <a:srgbClr val="FFF5D7"/>
    </a:custClr>
    <a:custClr>
      <a:srgbClr val="6CAC53"/>
    </a:custClr>
    <a:custClr>
      <a:srgbClr val="8ABE77"/>
    </a:custClr>
    <a:custClr>
      <a:srgbClr val="A9CD99"/>
    </a:custClr>
    <a:custClr>
      <a:srgbClr val="C6DEBB"/>
    </a:custClr>
    <a:custClr>
      <a:srgbClr val="E3EFDE"/>
    </a:custClr>
    <a:custClr>
      <a:srgbClr val="00847C"/>
    </a:custClr>
    <a:custClr>
      <a:srgbClr val="4E9D96"/>
    </a:custClr>
    <a:custClr>
      <a:srgbClr val="7BB6B1"/>
    </a:custClr>
    <a:custClr>
      <a:srgbClr val="A9CECC"/>
    </a:custClr>
    <a:custClr>
      <a:srgbClr val="D5E7E6"/>
    </a:custClr>
    <a:custClr>
      <a:srgbClr val="005A9A"/>
    </a:custClr>
    <a:custClr>
      <a:srgbClr val="135F9E"/>
    </a:custClr>
    <a:custClr>
      <a:srgbClr val="3875AB"/>
    </a:custClr>
    <a:custClr>
      <a:srgbClr val="6B96C0"/>
    </a:custClr>
    <a:custClr>
      <a:srgbClr val="ACC4DC"/>
    </a:custClr>
    <a:custClr>
      <a:srgbClr val="033878"/>
    </a:custClr>
    <a:custClr>
      <a:srgbClr val="3C6094"/>
    </a:custClr>
    <a:custClr>
      <a:srgbClr val="6D89AE"/>
    </a:custClr>
    <a:custClr>
      <a:srgbClr val="9FB0CA"/>
    </a:custClr>
    <a:custClr>
      <a:srgbClr val="D0D8E5"/>
    </a:custClr>
  </a:custClrLst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64e773d-a307-445d-9335-70e525b550ab">
      <Terms xmlns="http://schemas.microsoft.com/office/infopath/2007/PartnerControls"/>
    </lcf76f155ced4ddcb4097134ff3c332f>
    <TaxCatchAll xmlns="49139247-56bd-4742-9ba3-eabcb621077a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0D0600799A84341A63801E37967DE05" ma:contentTypeVersion="13" ma:contentTypeDescription="Create a new document." ma:contentTypeScope="" ma:versionID="c6f912f41800a709ee8406e89f642575">
  <xsd:schema xmlns:xsd="http://www.w3.org/2001/XMLSchema" xmlns:xs="http://www.w3.org/2001/XMLSchema" xmlns:p="http://schemas.microsoft.com/office/2006/metadata/properties" xmlns:ns2="464e773d-a307-445d-9335-70e525b550ab" xmlns:ns3="49139247-56bd-4742-9ba3-eabcb621077a" targetNamespace="http://schemas.microsoft.com/office/2006/metadata/properties" ma:root="true" ma:fieldsID="d9567c5d469e0f75acb310eadd39ef22" ns2:_="" ns3:_="">
    <xsd:import namespace="464e773d-a307-445d-9335-70e525b550ab"/>
    <xsd:import namespace="49139247-56bd-4742-9ba3-eabcb621077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BillingMetadata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MediaServiceOCR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4e773d-a307-445d-9335-70e525b550a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11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6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8a8e937e-a000-4b8d-b995-2f10e0fc072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139247-56bd-4742-9ba3-eabcb621077a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5366fb60-2717-4fbb-8d5b-2f13dadea049}" ma:internalName="TaxCatchAll" ma:showField="CatchAllData" ma:web="49139247-56bd-4742-9ba3-eabcb621077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6A3E356-E938-4756-8F5F-D23EFBED1474}">
  <ds:schemaRefs>
    <ds:schemaRef ds:uri="http://schemas.microsoft.com/office/2006/metadata/properties"/>
    <ds:schemaRef ds:uri="http://schemas.microsoft.com/office/infopath/2007/PartnerControls"/>
    <ds:schemaRef ds:uri="464e773d-a307-445d-9335-70e525b550ab"/>
    <ds:schemaRef ds:uri="49139247-56bd-4742-9ba3-eabcb621077a"/>
  </ds:schemaRefs>
</ds:datastoreItem>
</file>

<file path=customXml/itemProps2.xml><?xml version="1.0" encoding="utf-8"?>
<ds:datastoreItem xmlns:ds="http://schemas.openxmlformats.org/officeDocument/2006/customXml" ds:itemID="{9EA87661-0BA4-4B9B-B1EC-41F75ED2FE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1A68591-5B8F-4B3F-9CE7-202BD2763FA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B93FAE2C-DBAB-4AC9-8938-4105B8930B4A}"/>
</file>

<file path=docMetadata/LabelInfo.xml><?xml version="1.0" encoding="utf-8"?>
<clbl:labelList xmlns:clbl="http://schemas.microsoft.com/office/2020/mipLabelMetadata">
  <clbl:label id="{90754b47-c413-4aa1-bfc3-c33089241f4f}" enabled="1" method="Standard" siteId="{e339bd4b-2e3b-4035-a452-2112d502f2ff}" removed="0"/>
</clbl:labelList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p.a.t. GmbH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Customer</dc:creator>
  <keywords>, docId:C78434A4C70523D4D7DFC5C6CC333A2A</keywords>
  <dc:description/>
  <lastModifiedBy>Guzikowska, Monika</lastModifiedBy>
  <revision>71</revision>
  <lastPrinted>2025-05-27T22:07:00.0000000Z</lastPrinted>
  <dcterms:created xsi:type="dcterms:W3CDTF">2026-02-23T14:59:00.0000000Z</dcterms:created>
  <dcterms:modified xsi:type="dcterms:W3CDTF">2026-03-03T12:32:15.0980827Z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0x01010020D0600799A84341A63801E37967DE05</vt:lpwstr>
  </property>
  <property fmtid="{D5CDD505-2E9C-101B-9397-08002B2CF9AE}" pid="3" name="MediaServiceImageTags">
    <vt:lpwstr/>
  </property>
</Properties>
</file>